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831A43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3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31A43">
              <w:rPr>
                <w:rFonts w:ascii="Lucida Sans" w:eastAsia="標楷體" w:hAnsi="Lucida Sans" w:cs="Lucida Sans" w:hint="eastAsia"/>
                <w:kern w:val="0"/>
              </w:rPr>
              <w:t>8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831A43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831A4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proofErr w:type="gramStart"/>
            <w:r w:rsidR="00831A43" w:rsidRPr="00831A43">
              <w:rPr>
                <w:rFonts w:eastAsia="標楷體" w:hAnsi="標楷體" w:hint="eastAsia"/>
                <w:kern w:val="0"/>
              </w:rPr>
              <w:t>香蕉假莖功能</w:t>
            </w:r>
            <w:proofErr w:type="gramEnd"/>
            <w:r w:rsidR="00831A43" w:rsidRPr="00831A43">
              <w:rPr>
                <w:rFonts w:eastAsia="標楷體" w:hAnsi="標楷體" w:hint="eastAsia"/>
                <w:kern w:val="0"/>
              </w:rPr>
              <w:t>性萃取液的製程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831A43" w:rsidP="00831A43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831A43">
              <w:rPr>
                <w:rFonts w:ascii="Lucida Sans" w:eastAsia="標楷體" w:hAnsi="Lucida Sans" w:cs="Lucida Sans" w:hint="eastAsia"/>
              </w:rPr>
              <w:t>台灣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農生產香蕉果實後，每年廢棄的香蕉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假莖與蕉葉植體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的總量大約有一百五十萬公噸左右；其中香蕉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假莖植體富有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蛋白質、抗氧化物、纖維、果膠及其它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多醣體等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成分，是一種值得開發利用的農業廢棄資源。香蕉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假莖萃取液可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供作研製化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粧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與保健產品的天然組成分之</w:t>
            </w:r>
            <w:proofErr w:type="gramStart"/>
            <w:r w:rsidRPr="00831A43">
              <w:rPr>
                <w:rFonts w:ascii="Lucida Sans" w:eastAsia="標楷體" w:hAnsi="Lucida Sans" w:cs="Lucida Sans" w:hint="eastAsia"/>
              </w:rPr>
              <w:t>一</w:t>
            </w:r>
            <w:proofErr w:type="gramEnd"/>
            <w:r w:rsidRPr="00831A43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831A43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831A43">
              <w:rPr>
                <w:rFonts w:ascii="Lucida Sans" w:eastAsia="標楷體" w:hAnsi="Lucida Sans" w:cs="Lucida Sans" w:hint="eastAsia"/>
              </w:rPr>
              <w:t>植病系黃振文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831A43">
              <w:rPr>
                <w:rFonts w:eastAsia="標楷體" w:hint="eastAsia"/>
                <w:kern w:val="0"/>
              </w:rPr>
              <w:t>生物科技、生技化妝保養品或保健品產業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831A43">
              <w:rPr>
                <w:rFonts w:eastAsia="標楷體" w:hint="eastAsia"/>
                <w:kern w:val="0"/>
              </w:rPr>
              <w:t>化妝保養品開發或衛生保健品開發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831A43">
              <w:rPr>
                <w:rFonts w:eastAsia="標楷體" w:hint="eastAsia"/>
                <w:kern w:val="0"/>
              </w:rPr>
              <w:t>壓榨機及蒸餾器</w:t>
            </w:r>
          </w:p>
          <w:p w:rsidR="000D19C5" w:rsidRPr="002B3CFF" w:rsidRDefault="001C4927" w:rsidP="00831A4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831A4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831A43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831A43">
              <w:rPr>
                <w:rFonts w:eastAsia="標楷體" w:hint="eastAsia"/>
                <w:kern w:val="0"/>
              </w:rPr>
              <w:t>香蕉萃取液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74" w:rsidRDefault="00DC1E74">
      <w:r>
        <w:separator/>
      </w:r>
    </w:p>
  </w:endnote>
  <w:endnote w:type="continuationSeparator" w:id="0">
    <w:p w:rsidR="00DC1E74" w:rsidRDefault="00DC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831A43">
      <w:rPr>
        <w:rFonts w:ascii="Lucida Sans" w:hAnsi="Lucida Sans" w:cs="Lucida Sans" w:hint="eastAsia"/>
        <w:sz w:val="18"/>
        <w:szCs w:val="18"/>
      </w:rPr>
      <w:t>6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8271A3">
      <w:rPr>
        <w:rFonts w:ascii="Lucida Sans" w:hAnsi="Lucida Sans" w:cs="Lucida Sans" w:hint="eastAsia"/>
        <w:sz w:val="18"/>
        <w:szCs w:val="18"/>
      </w:rPr>
      <w:t>3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831A43">
      <w:rPr>
        <w:rFonts w:ascii="Lucida Sans" w:hAnsi="Lucida Sans" w:cs="Lucida Sans" w:hint="eastAsia"/>
        <w:sz w:val="18"/>
        <w:szCs w:val="18"/>
      </w:rPr>
      <w:t>18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74" w:rsidRDefault="00DC1E74">
      <w:r>
        <w:separator/>
      </w:r>
    </w:p>
  </w:footnote>
  <w:footnote w:type="continuationSeparator" w:id="0">
    <w:p w:rsidR="00DC1E74" w:rsidRDefault="00DC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>中興大學</Company>
  <LinksUpToDate>false</LinksUpToDate>
  <CharactersWithSpaces>881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2016-03-18T02:48:00Z</dcterms:created>
  <dcterms:modified xsi:type="dcterms:W3CDTF">2016-03-18T02:55:00Z</dcterms:modified>
</cp:coreProperties>
</file>