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E9F44" w14:textId="77777777" w:rsidR="008116F3" w:rsidRPr="00795C92" w:rsidRDefault="00EF75D8" w:rsidP="00B74575">
      <w:pPr>
        <w:spacing w:afterLines="10" w:after="2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95C92">
        <w:rPr>
          <w:rFonts w:ascii="Times New Roman" w:eastAsia="標楷體" w:hAnsi="Times New Roman" w:cs="Times New Roman"/>
          <w:b/>
          <w:bCs/>
          <w:sz w:val="36"/>
          <w:szCs w:val="36"/>
        </w:rPr>
        <w:t>國立中興大學產學研鏈結中心育成推廣組營運計畫書綱要</w:t>
      </w:r>
    </w:p>
    <w:p w14:paraId="43B5A2ED" w14:textId="1C76BCD8" w:rsidR="00EF75D8" w:rsidRPr="00795C92" w:rsidRDefault="008116F3" w:rsidP="00B74575">
      <w:pPr>
        <w:spacing w:afterLines="10" w:after="2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95C92">
        <w:rPr>
          <w:rFonts w:ascii="Times New Roman" w:eastAsia="標楷體" w:hAnsi="Times New Roman" w:cs="Times New Roman"/>
          <w:b/>
          <w:bCs/>
          <w:sz w:val="36"/>
          <w:szCs w:val="36"/>
        </w:rPr>
        <w:t>National Chung Hsing University Outline of Business Proposal to Business of Innovation Incubation, Academia-Industry Collaboration Center</w:t>
      </w:r>
    </w:p>
    <w:p w14:paraId="371B2289" w14:textId="77777777" w:rsidR="008116F3" w:rsidRPr="00795C92" w:rsidRDefault="00EF75D8" w:rsidP="00B74575">
      <w:pPr>
        <w:spacing w:afterLines="10" w:after="24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摘要</w:t>
      </w:r>
    </w:p>
    <w:p w14:paraId="2A383AEF" w14:textId="133AB68E" w:rsidR="00EF75D8" w:rsidRPr="00795C92" w:rsidRDefault="008116F3" w:rsidP="00B74575">
      <w:pPr>
        <w:spacing w:afterLines="10" w:after="24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Summary</w:t>
      </w:r>
    </w:p>
    <w:p w14:paraId="2467448B" w14:textId="77777777" w:rsidR="008116F3" w:rsidRPr="00795C92" w:rsidRDefault="00EF75D8" w:rsidP="00B74575">
      <w:pPr>
        <w:spacing w:afterLines="10" w:after="24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目錄</w:t>
      </w:r>
    </w:p>
    <w:p w14:paraId="4A39BEB0" w14:textId="02DD0127" w:rsidR="00EF75D8" w:rsidRPr="00795C92" w:rsidRDefault="008116F3" w:rsidP="00B74575">
      <w:pPr>
        <w:spacing w:afterLines="10" w:after="24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Table of Contents</w:t>
      </w:r>
    </w:p>
    <w:p w14:paraId="74ABA8E1" w14:textId="77777777" w:rsidR="008116F3" w:rsidRPr="00795C92" w:rsidRDefault="00EF75D8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一、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公司設立緣由</w:t>
      </w:r>
    </w:p>
    <w:p w14:paraId="245533F1" w14:textId="18E8A94D" w:rsidR="00EF75D8" w:rsidRPr="00795C92" w:rsidRDefault="008116F3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I.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Reasons for the Establishment of the Company</w:t>
      </w:r>
    </w:p>
    <w:p w14:paraId="26056FCE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產業環境概述（政府產業政策、法規等）</w:t>
      </w:r>
    </w:p>
    <w:p w14:paraId="73B65B65" w14:textId="6E52E9FD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Overview of the industry environment (government policies, regulations, etc. for the industry)</w:t>
      </w:r>
    </w:p>
    <w:p w14:paraId="3D0EC673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（二）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公司設立緣由</w:t>
      </w:r>
    </w:p>
    <w:p w14:paraId="35DD3065" w14:textId="5462EF32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Reasons for the establishment of the company</w:t>
      </w:r>
    </w:p>
    <w:p w14:paraId="0AE04E14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（三）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簡介廠商之產品及其市場性</w:t>
      </w:r>
    </w:p>
    <w:p w14:paraId="01967287" w14:textId="445162EA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Brief introduction to the manufacturer</w:t>
      </w:r>
      <w:r w:rsidR="00AA3A8A">
        <w:rPr>
          <w:rFonts w:ascii="Times New Roman" w:eastAsia="標楷體" w:hAnsi="Times New Roman" w:cs="Times New Roman"/>
          <w:sz w:val="28"/>
          <w:szCs w:val="28"/>
        </w:rPr>
        <w:t>’</w:t>
      </w:r>
      <w:r w:rsidRPr="00795C92">
        <w:rPr>
          <w:rFonts w:ascii="Times New Roman" w:eastAsia="標楷體" w:hAnsi="Times New Roman" w:cs="Times New Roman"/>
          <w:sz w:val="28"/>
          <w:szCs w:val="28"/>
        </w:rPr>
        <w:t>s products and their marketability</w:t>
      </w:r>
    </w:p>
    <w:p w14:paraId="3F3AE78F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（四）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介紹股東及出資額</w:t>
      </w:r>
    </w:p>
    <w:p w14:paraId="03B464BC" w14:textId="5A4DBFCB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(IV)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Introduction to shareholders and their capital contributions</w:t>
      </w:r>
    </w:p>
    <w:p w14:paraId="7535EA76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（五）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公司之經營理念、價值觀</w:t>
      </w:r>
    </w:p>
    <w:p w14:paraId="3A8942E9" w14:textId="6D7202F2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(V)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Company</w:t>
      </w:r>
      <w:r w:rsidR="00AA3A8A">
        <w:rPr>
          <w:rFonts w:ascii="Times New Roman" w:eastAsia="標楷體" w:hAnsi="Times New Roman" w:cs="Times New Roman"/>
          <w:sz w:val="28"/>
          <w:szCs w:val="28"/>
        </w:rPr>
        <w:t>’</w:t>
      </w:r>
      <w:r w:rsidRPr="00795C92">
        <w:rPr>
          <w:rFonts w:ascii="Times New Roman" w:eastAsia="標楷體" w:hAnsi="Times New Roman" w:cs="Times New Roman"/>
          <w:sz w:val="28"/>
          <w:szCs w:val="28"/>
        </w:rPr>
        <w:t>s business philosophy and values</w:t>
      </w:r>
    </w:p>
    <w:p w14:paraId="5E75EFC2" w14:textId="77777777" w:rsidR="008116F3" w:rsidRPr="00795C92" w:rsidRDefault="00EF75D8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二、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公司組織成員介紹</w:t>
      </w:r>
    </w:p>
    <w:p w14:paraId="3ED8B5FA" w14:textId="43D3E525" w:rsidR="00EF75D8" w:rsidRPr="00795C92" w:rsidRDefault="008116F3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II.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Introduction to Company Organization Members</w:t>
      </w:r>
    </w:p>
    <w:p w14:paraId="2A808E36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公司簡單的組織圖</w:t>
      </w:r>
    </w:p>
    <w:p w14:paraId="1AC9FD6E" w14:textId="159DC59C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Simplified organizational chart of the company</w:t>
      </w:r>
    </w:p>
    <w:p w14:paraId="0BA68A8B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（二）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簡介公司各部門的主管與成員</w:t>
      </w:r>
    </w:p>
    <w:p w14:paraId="520C34FC" w14:textId="5FA3876D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Brief introduction to the heads and members of each department of the company</w:t>
      </w:r>
    </w:p>
    <w:p w14:paraId="63BE00F4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（三）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簡介部門主管的學經歷</w:t>
      </w:r>
    </w:p>
    <w:p w14:paraId="39598116" w14:textId="5FF9310E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Brief introduction to the</w:t>
      </w:r>
      <w:bookmarkStart w:id="0" w:name="_GoBack"/>
      <w:bookmarkEnd w:id="0"/>
      <w:r w:rsidRPr="00795C92">
        <w:rPr>
          <w:rFonts w:ascii="Times New Roman" w:eastAsia="標楷體" w:hAnsi="Times New Roman" w:cs="Times New Roman"/>
          <w:sz w:val="28"/>
          <w:szCs w:val="28"/>
        </w:rPr>
        <w:t xml:space="preserve"> department head</w:t>
      </w:r>
      <w:r w:rsidR="00AA3A8A">
        <w:rPr>
          <w:rFonts w:ascii="Times New Roman" w:eastAsia="標楷體" w:hAnsi="Times New Roman" w:cs="Times New Roman"/>
          <w:sz w:val="28"/>
          <w:szCs w:val="28"/>
        </w:rPr>
        <w:t>’</w:t>
      </w:r>
      <w:r w:rsidRPr="00795C92">
        <w:rPr>
          <w:rFonts w:ascii="Times New Roman" w:eastAsia="標楷體" w:hAnsi="Times New Roman" w:cs="Times New Roman"/>
          <w:sz w:val="28"/>
          <w:szCs w:val="28"/>
        </w:rPr>
        <w:t>s educational background and work experience</w:t>
      </w:r>
    </w:p>
    <w:p w14:paraId="5F320BDF" w14:textId="77777777" w:rsidR="008116F3" w:rsidRPr="00795C92" w:rsidRDefault="00EF75D8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三、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產品市場簡介</w:t>
      </w:r>
    </w:p>
    <w:p w14:paraId="39BA0528" w14:textId="3EB75148" w:rsidR="00EF75D8" w:rsidRPr="00795C92" w:rsidRDefault="008116F3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III.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Overview of Product Market</w:t>
      </w:r>
    </w:p>
    <w:p w14:paraId="47073D0E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市場概況（總產值、產業景氣循環、政府政策、法規）</w:t>
      </w:r>
    </w:p>
    <w:p w14:paraId="3064930B" w14:textId="65AE38FF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Market overview (total output value, industry business cycle, government policies, and regulations)</w:t>
      </w:r>
    </w:p>
    <w:p w14:paraId="53C68AC7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（二）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現有類似產品概述</w:t>
      </w:r>
    </w:p>
    <w:p w14:paraId="1D69D9BA" w14:textId="5B6AA08B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Overview of existing similar products</w:t>
      </w:r>
    </w:p>
    <w:p w14:paraId="3561F8D2" w14:textId="0DF33B77" w:rsidR="008116F3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lastRenderedPageBreak/>
        <w:t>（三）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市場發展趨勢</w:t>
      </w:r>
    </w:p>
    <w:p w14:paraId="00D2680D" w14:textId="529F0215" w:rsidR="00EF75D8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Market development trends</w:t>
      </w:r>
    </w:p>
    <w:p w14:paraId="391FCEE6" w14:textId="33F9EE18" w:rsidR="00795C92" w:rsidRPr="00795C92" w:rsidRDefault="00795C92" w:rsidP="00795C92">
      <w:pPr>
        <w:spacing w:afterLines="10" w:after="24"/>
        <w:ind w:leftChars="767" w:left="184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 w:hint="eastAsia"/>
          <w:sz w:val="28"/>
          <w:szCs w:val="28"/>
        </w:rPr>
        <w:t>未來成長狀況、市場佔有率成長預估</w:t>
      </w:r>
    </w:p>
    <w:p w14:paraId="22EE6609" w14:textId="023074B3" w:rsidR="00EF75D8" w:rsidRPr="00795C92" w:rsidRDefault="008116F3" w:rsidP="00B74575">
      <w:pPr>
        <w:spacing w:afterLines="10" w:after="24"/>
        <w:ind w:leftChars="767" w:left="184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Future growth prospects and forecast of market share growth</w:t>
      </w:r>
    </w:p>
    <w:p w14:paraId="306F0AB9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（四）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競爭廠商家數即其佔有率</w:t>
      </w:r>
    </w:p>
    <w:p w14:paraId="2ECD1A4C" w14:textId="0B268B55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(IV)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The number of competing manufacturers and their market share.</w:t>
      </w:r>
    </w:p>
    <w:p w14:paraId="40841453" w14:textId="77777777" w:rsidR="008116F3" w:rsidRPr="00795C92" w:rsidRDefault="00EF75D8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四、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產品或技術簡介</w:t>
      </w:r>
    </w:p>
    <w:p w14:paraId="0D76AF57" w14:textId="4CA44471" w:rsidR="00EF75D8" w:rsidRPr="00795C92" w:rsidRDefault="008116F3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IV.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Overview of Products or Technology</w:t>
      </w:r>
    </w:p>
    <w:p w14:paraId="4DC7CF45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產品或技術簡述（產品或技術運用領域、市場性、進步性、替代性、獨占性等）</w:t>
      </w:r>
    </w:p>
    <w:p w14:paraId="1D3150A5" w14:textId="427BC55A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Brief description of products or technology (areas of application, marketability, non-obviousness, substitutability, exclusivity, etc. of products or technology)</w:t>
      </w:r>
    </w:p>
    <w:p w14:paraId="3C63342A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（二）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研發設計能力介紹</w:t>
      </w:r>
    </w:p>
    <w:p w14:paraId="07EF9656" w14:textId="5F6E0893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Introduction to R&amp;D and design capabilities</w:t>
      </w:r>
    </w:p>
    <w:p w14:paraId="12E6A57B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（三）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技術策略聯盟夥伴</w:t>
      </w:r>
    </w:p>
    <w:p w14:paraId="0D67088C" w14:textId="073ABB2F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Technology strategy alliance partners</w:t>
      </w:r>
    </w:p>
    <w:p w14:paraId="3D8BF586" w14:textId="77777777" w:rsidR="008116F3" w:rsidRPr="00795C92" w:rsidRDefault="00EF75D8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五、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技術商品化計畫</w:t>
      </w:r>
    </w:p>
    <w:p w14:paraId="44BF8D88" w14:textId="49132B4D" w:rsidR="00EF75D8" w:rsidRPr="00795C92" w:rsidRDefault="008116F3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V.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Technology Commercialization Plan</w:t>
      </w:r>
    </w:p>
    <w:p w14:paraId="7BAE33E8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技術市場分析</w:t>
      </w:r>
    </w:p>
    <w:p w14:paraId="03A5721D" w14:textId="1514336A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Technology market analysis</w:t>
      </w:r>
    </w:p>
    <w:p w14:paraId="7C6DB7A4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（二）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技術商品化進度（開發時間表）</w:t>
      </w:r>
    </w:p>
    <w:p w14:paraId="7D177A47" w14:textId="7A0C01E0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Progress of technology commercialization (development timeline)</w:t>
      </w:r>
    </w:p>
    <w:p w14:paraId="342C925E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（三）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其他關於商品化的說明（專利申請、專利地圖等）</w:t>
      </w:r>
    </w:p>
    <w:p w14:paraId="08BAFB65" w14:textId="3280E0B8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Other explanations regarding commercialization (patent applications, patent maps, etc.)</w:t>
      </w:r>
    </w:p>
    <w:p w14:paraId="71A4D2C8" w14:textId="77777777" w:rsidR="008116F3" w:rsidRPr="00795C92" w:rsidRDefault="00EF75D8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六、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生產計畫</w:t>
      </w:r>
    </w:p>
    <w:p w14:paraId="084B0013" w14:textId="72D8DA8F" w:rsidR="00EF75D8" w:rsidRPr="00795C92" w:rsidRDefault="008116F3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VI.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Production Planning</w:t>
      </w:r>
    </w:p>
    <w:p w14:paraId="1B1283A8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產品為自行生產或外包</w:t>
      </w:r>
    </w:p>
    <w:p w14:paraId="404E9D16" w14:textId="19092CD1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The products are either manufactured in-house or outsourced.</w:t>
      </w:r>
    </w:p>
    <w:p w14:paraId="2E5B4A7F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（二）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產品生產流程、責任分層狀況（研發</w:t>
      </w:r>
      <w:r w:rsidRPr="00795C92">
        <w:rPr>
          <w:rFonts w:ascii="Times New Roman" w:eastAsia="標楷體" w:hAnsi="Times New Roman" w:cs="Times New Roman"/>
          <w:sz w:val="28"/>
          <w:szCs w:val="28"/>
        </w:rPr>
        <w:t>-</w:t>
      </w:r>
      <w:r w:rsidRPr="00795C92">
        <w:rPr>
          <w:rFonts w:ascii="Times New Roman" w:eastAsia="標楷體" w:hAnsi="Times New Roman" w:cs="Times New Roman"/>
          <w:sz w:val="28"/>
          <w:szCs w:val="28"/>
        </w:rPr>
        <w:t>設計</w:t>
      </w:r>
      <w:r w:rsidRPr="00795C92">
        <w:rPr>
          <w:rFonts w:ascii="Times New Roman" w:eastAsia="標楷體" w:hAnsi="Times New Roman" w:cs="Times New Roman"/>
          <w:sz w:val="28"/>
          <w:szCs w:val="28"/>
        </w:rPr>
        <w:t>-</w:t>
      </w:r>
      <w:r w:rsidRPr="00795C92">
        <w:rPr>
          <w:rFonts w:ascii="Times New Roman" w:eastAsia="標楷體" w:hAnsi="Times New Roman" w:cs="Times New Roman"/>
          <w:sz w:val="28"/>
          <w:szCs w:val="28"/>
        </w:rPr>
        <w:t>生產</w:t>
      </w:r>
      <w:r w:rsidRPr="00795C92">
        <w:rPr>
          <w:rFonts w:ascii="Times New Roman" w:eastAsia="標楷體" w:hAnsi="Times New Roman" w:cs="Times New Roman"/>
          <w:sz w:val="28"/>
          <w:szCs w:val="28"/>
        </w:rPr>
        <w:t>-</w:t>
      </w:r>
      <w:r w:rsidRPr="00795C92">
        <w:rPr>
          <w:rFonts w:ascii="Times New Roman" w:eastAsia="標楷體" w:hAnsi="Times New Roman" w:cs="Times New Roman"/>
          <w:sz w:val="28"/>
          <w:szCs w:val="28"/>
        </w:rPr>
        <w:t>組裝</w:t>
      </w:r>
      <w:r w:rsidRPr="00795C92">
        <w:rPr>
          <w:rFonts w:ascii="Times New Roman" w:eastAsia="標楷體" w:hAnsi="Times New Roman" w:cs="Times New Roman"/>
          <w:sz w:val="28"/>
          <w:szCs w:val="28"/>
        </w:rPr>
        <w:t>-</w:t>
      </w:r>
      <w:r w:rsidRPr="00795C92">
        <w:rPr>
          <w:rFonts w:ascii="Times New Roman" w:eastAsia="標楷體" w:hAnsi="Times New Roman" w:cs="Times New Roman"/>
          <w:sz w:val="28"/>
          <w:szCs w:val="28"/>
        </w:rPr>
        <w:t>測試</w:t>
      </w:r>
      <w:r w:rsidRPr="00795C92">
        <w:rPr>
          <w:rFonts w:ascii="Times New Roman" w:eastAsia="標楷體" w:hAnsi="Times New Roman" w:cs="Times New Roman"/>
          <w:sz w:val="28"/>
          <w:szCs w:val="28"/>
        </w:rPr>
        <w:t>-</w:t>
      </w:r>
      <w:r w:rsidRPr="00795C92">
        <w:rPr>
          <w:rFonts w:ascii="Times New Roman" w:eastAsia="標楷體" w:hAnsi="Times New Roman" w:cs="Times New Roman"/>
          <w:sz w:val="28"/>
          <w:szCs w:val="28"/>
        </w:rPr>
        <w:t>成品）</w:t>
      </w:r>
    </w:p>
    <w:p w14:paraId="01D99FA8" w14:textId="27CDEB17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Product manufacturing process and responsibility hierarchy (R&amp;D - Design - Production - Assembly - Testing - Finished Product)</w:t>
      </w:r>
    </w:p>
    <w:p w14:paraId="214C03AB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（三）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建廠計畫</w:t>
      </w:r>
    </w:p>
    <w:p w14:paraId="14CE9EB7" w14:textId="27243C4A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Factory construction planning</w:t>
      </w:r>
    </w:p>
    <w:p w14:paraId="05F0D599" w14:textId="77777777" w:rsidR="008116F3" w:rsidRPr="00795C92" w:rsidRDefault="00EF75D8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七、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行銷策略</w:t>
      </w:r>
    </w:p>
    <w:p w14:paraId="55AB8C2D" w14:textId="216FFFF2" w:rsidR="00EF75D8" w:rsidRPr="00795C92" w:rsidRDefault="008116F3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VII.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Future Marketing Strategies</w:t>
      </w:r>
    </w:p>
    <w:p w14:paraId="2A440BD6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目標顧客群</w:t>
      </w:r>
    </w:p>
    <w:p w14:paraId="312D85F2" w14:textId="0434993F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Target customer group</w:t>
      </w:r>
    </w:p>
    <w:p w14:paraId="3947EC3F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（二）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產品的通路（代理商、人員推廣）</w:t>
      </w:r>
    </w:p>
    <w:p w14:paraId="3A786876" w14:textId="1B1D3593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lastRenderedPageBreak/>
        <w:t>(II)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Product distribution channels (agents, personal sales)</w:t>
      </w:r>
    </w:p>
    <w:p w14:paraId="25EF4D4D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（三）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產品的推廣方式</w:t>
      </w:r>
    </w:p>
    <w:p w14:paraId="384C3EA6" w14:textId="4A9DBA55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Product promotion methods</w:t>
      </w:r>
    </w:p>
    <w:p w14:paraId="246BB35A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（四）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價格策略、銷售預估、市場需求</w:t>
      </w:r>
    </w:p>
    <w:p w14:paraId="600C4097" w14:textId="1A26EAE2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(IV)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Pricing strategy, sales forecast, market demand</w:t>
      </w:r>
    </w:p>
    <w:p w14:paraId="50EEEA75" w14:textId="77777777" w:rsidR="008116F3" w:rsidRPr="00795C92" w:rsidRDefault="00161480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八、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財務規劃（前三年實際數、當年度、及未來三年預估數）</w:t>
      </w:r>
    </w:p>
    <w:p w14:paraId="5116DC56" w14:textId="13752EF8" w:rsidR="00EF75D8" w:rsidRPr="00795C92" w:rsidRDefault="008116F3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VIII.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Financial Planning (actual figures for the preceding three years, current year, and projected figures for the next three years)</w:t>
      </w:r>
    </w:p>
    <w:p w14:paraId="43DC3A12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資產負債表</w:t>
      </w:r>
    </w:p>
    <w:p w14:paraId="750FB644" w14:textId="1E88C5CA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Balance sheet</w:t>
      </w:r>
    </w:p>
    <w:p w14:paraId="1EB50C7D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（二）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損益表</w:t>
      </w:r>
    </w:p>
    <w:p w14:paraId="76D04589" w14:textId="657E99B9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Profit and loss statement</w:t>
      </w:r>
    </w:p>
    <w:p w14:paraId="63B6FB4D" w14:textId="77777777" w:rsidR="008116F3" w:rsidRPr="00795C92" w:rsidRDefault="00EF75D8" w:rsidP="00B74575">
      <w:pPr>
        <w:spacing w:afterLines="10" w:after="24"/>
        <w:ind w:leftChars="355" w:left="1843" w:hangingChars="354" w:hanging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（三）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sz w:val="28"/>
          <w:szCs w:val="28"/>
        </w:rPr>
        <w:t>財務管理方式</w:t>
      </w:r>
    </w:p>
    <w:p w14:paraId="2F089C45" w14:textId="29316A53" w:rsidR="00EF75D8" w:rsidRPr="00795C92" w:rsidRDefault="008116F3" w:rsidP="00795C92">
      <w:pPr>
        <w:spacing w:afterLines="10" w:after="24"/>
        <w:ind w:leftChars="413" w:left="1839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(III)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  <w:t>Financial management methods</w:t>
      </w:r>
    </w:p>
    <w:p w14:paraId="699531EF" w14:textId="77777777" w:rsidR="008116F3" w:rsidRPr="00795C92" w:rsidRDefault="00EF75D8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九、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廠商之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SWOT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分析（優勢、劣勢、機會、威脅）</w:t>
      </w:r>
    </w:p>
    <w:p w14:paraId="785FD483" w14:textId="4450C7EE" w:rsidR="00EF75D8" w:rsidRPr="00795C92" w:rsidRDefault="008116F3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IX.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SWOT Analysis of the Company (strengths, weaknesses, opportunities, threats)</w:t>
      </w:r>
    </w:p>
    <w:p w14:paraId="0B55D567" w14:textId="77777777" w:rsidR="008116F3" w:rsidRPr="00795C92" w:rsidRDefault="00EF75D8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十、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待輔導項目</w:t>
      </w:r>
    </w:p>
    <w:p w14:paraId="0F689071" w14:textId="52B9871C" w:rsidR="00EF75D8" w:rsidRPr="00795C92" w:rsidRDefault="008116F3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X.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Projects Awaiting Mentoring</w:t>
      </w:r>
    </w:p>
    <w:p w14:paraId="57B9860C" w14:textId="73226349" w:rsidR="008116F3" w:rsidRPr="00795C92" w:rsidRDefault="00795C92" w:rsidP="00B74575">
      <w:pPr>
        <w:spacing w:afterLines="10" w:after="24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795C92">
        <w:rPr>
          <w:rFonts w:ascii="Times New Roman" w:eastAsia="標楷體" w:hAnsi="Times New Roman" w:cs="Times New Roman" w:hint="eastAsia"/>
          <w:sz w:val="28"/>
          <w:szCs w:val="28"/>
        </w:rPr>
        <w:t>企業草創初期協助、技術輔導、管理輔導、行銷推廣、企業發展等</w:t>
      </w:r>
      <w:r w:rsidRPr="00795C9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3979F36D" w14:textId="730CA75F" w:rsidR="00EF75D8" w:rsidRPr="00795C92" w:rsidRDefault="008116F3" w:rsidP="00B74575">
      <w:pPr>
        <w:spacing w:afterLines="10" w:after="24"/>
        <w:ind w:leftChars="413" w:left="991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(Assistance in the early stages of business establishment, technical guidance, management advisory, marketing and promotion, business development, etc.)</w:t>
      </w:r>
    </w:p>
    <w:p w14:paraId="7A21F117" w14:textId="77777777" w:rsidR="008116F3" w:rsidRPr="00795C92" w:rsidRDefault="00EF75D8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十一、</w:t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附件（重要新興策性產業認定函、工廠證明、專利證明等）</w:t>
      </w:r>
    </w:p>
    <w:p w14:paraId="167C752A" w14:textId="43CEEB50" w:rsidR="00EF75D8" w:rsidRPr="00795C92" w:rsidRDefault="008116F3" w:rsidP="00B74575">
      <w:pPr>
        <w:spacing w:afterLines="10" w:after="24"/>
        <w:ind w:left="992" w:hangingChars="354" w:hanging="992"/>
        <w:rPr>
          <w:rFonts w:ascii="Times New Roman" w:eastAsia="標楷體" w:hAnsi="Times New Roman" w:cs="Times New Roman"/>
          <w:b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XI.</w:t>
      </w:r>
      <w:r w:rsidRPr="00795C92">
        <w:rPr>
          <w:rFonts w:ascii="Times New Roman" w:eastAsia="標楷體" w:hAnsi="Times New Roman" w:cs="Times New Roman"/>
          <w:sz w:val="28"/>
          <w:szCs w:val="28"/>
        </w:rPr>
        <w:tab/>
      </w: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Attachments (important emerging strategic industry certification letter, factory certificate, patent certificate, etc.)</w:t>
      </w:r>
    </w:p>
    <w:p w14:paraId="3FA79A8F" w14:textId="77777777" w:rsidR="00EF75D8" w:rsidRPr="00795C92" w:rsidRDefault="00EF75D8" w:rsidP="00B74575">
      <w:pPr>
        <w:spacing w:afterLines="10" w:after="24"/>
        <w:rPr>
          <w:rFonts w:ascii="Times New Roman" w:eastAsia="標楷體" w:hAnsi="Times New Roman" w:cs="Times New Roman"/>
          <w:sz w:val="28"/>
          <w:szCs w:val="28"/>
        </w:rPr>
      </w:pPr>
    </w:p>
    <w:p w14:paraId="6B03E95F" w14:textId="77777777" w:rsidR="008116F3" w:rsidRPr="00795C92" w:rsidRDefault="00EF75D8" w:rsidP="00B74575">
      <w:pPr>
        <w:spacing w:afterLines="10" w:after="24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撰寫說明</w:t>
      </w:r>
    </w:p>
    <w:p w14:paraId="1BE132AC" w14:textId="3C06BE17" w:rsidR="00EF75D8" w:rsidRPr="00795C92" w:rsidRDefault="008116F3" w:rsidP="00B74575">
      <w:pPr>
        <w:spacing w:afterLines="10" w:after="24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95C92">
        <w:rPr>
          <w:rFonts w:ascii="Times New Roman" w:eastAsia="標楷體" w:hAnsi="Times New Roman" w:cs="Times New Roman"/>
          <w:b/>
          <w:bCs/>
          <w:sz w:val="28"/>
          <w:szCs w:val="28"/>
        </w:rPr>
        <w:t>Writing Instructions</w:t>
      </w:r>
    </w:p>
    <w:p w14:paraId="2961B858" w14:textId="02749681" w:rsidR="00EF75D8" w:rsidRPr="00795C92" w:rsidRDefault="00EF75D8" w:rsidP="00B74575">
      <w:pPr>
        <w:numPr>
          <w:ilvl w:val="0"/>
          <w:numId w:val="3"/>
        </w:numPr>
        <w:tabs>
          <w:tab w:val="clear" w:pos="480"/>
        </w:tabs>
        <w:spacing w:afterLines="10" w:after="24"/>
        <w:ind w:left="426" w:hangingChars="152" w:hanging="426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營運計劃書應包括摘要、目錄、計劃書內容及附件。</w:t>
      </w:r>
      <w:r w:rsidRPr="00795C92">
        <w:rPr>
          <w:rFonts w:ascii="Times New Roman" w:eastAsia="標楷體" w:hAnsi="Times New Roman" w:cs="Times New Roman"/>
          <w:sz w:val="28"/>
          <w:szCs w:val="28"/>
        </w:rPr>
        <w:br/>
        <w:t>The business proposal shall include a summary, table of contents, proposal content, and attachments.</w:t>
      </w:r>
    </w:p>
    <w:p w14:paraId="24E9C2DD" w14:textId="26A426E3" w:rsidR="00EF75D8" w:rsidRPr="00795C92" w:rsidRDefault="00EF75D8" w:rsidP="00B74575">
      <w:pPr>
        <w:numPr>
          <w:ilvl w:val="0"/>
          <w:numId w:val="3"/>
        </w:numPr>
        <w:tabs>
          <w:tab w:val="clear" w:pos="480"/>
        </w:tabs>
        <w:spacing w:afterLines="10" w:after="24"/>
        <w:ind w:left="426" w:hangingChars="152" w:hanging="426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內容應足夠表達所營事業全貌，並輔以圖表說明並引用公正數據佐證，參考資料請註明出處。</w:t>
      </w:r>
      <w:r w:rsidRPr="00795C92">
        <w:rPr>
          <w:rFonts w:ascii="Times New Roman" w:eastAsia="標楷體" w:hAnsi="Times New Roman" w:cs="Times New Roman"/>
          <w:sz w:val="28"/>
          <w:szCs w:val="28"/>
        </w:rPr>
        <w:br/>
        <w:t>The content shall adequately represent the overall picture of the business, supplemented by charts and graphs and supported by fair data. Please cite the sources of any references.</w:t>
      </w:r>
    </w:p>
    <w:p w14:paraId="36E56949" w14:textId="510ACE96" w:rsidR="00EF75D8" w:rsidRPr="00795C92" w:rsidRDefault="00EF75D8" w:rsidP="00B74575">
      <w:pPr>
        <w:numPr>
          <w:ilvl w:val="0"/>
          <w:numId w:val="3"/>
        </w:numPr>
        <w:tabs>
          <w:tab w:val="clear" w:pos="480"/>
        </w:tabs>
        <w:spacing w:afterLines="10" w:after="24"/>
        <w:ind w:left="426" w:hangingChars="152" w:hanging="426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根據計劃書之使用目的增加撰寫項目，如增資用途。</w:t>
      </w:r>
      <w:r w:rsidRPr="00795C92">
        <w:rPr>
          <w:rFonts w:ascii="Times New Roman" w:eastAsia="標楷體" w:hAnsi="Times New Roman" w:cs="Times New Roman"/>
          <w:sz w:val="28"/>
          <w:szCs w:val="28"/>
        </w:rPr>
        <w:br/>
        <w:t>Add items to the proposal based on its intended use, such as the purpose of capital increase.</w:t>
      </w:r>
    </w:p>
    <w:p w14:paraId="3FC0B51B" w14:textId="1885689B" w:rsidR="00A3096F" w:rsidRPr="00795C92" w:rsidRDefault="00EF75D8" w:rsidP="00B74575">
      <w:pPr>
        <w:numPr>
          <w:ilvl w:val="0"/>
          <w:numId w:val="3"/>
        </w:numPr>
        <w:tabs>
          <w:tab w:val="clear" w:pos="480"/>
        </w:tabs>
        <w:spacing w:afterLines="10" w:after="24"/>
        <w:ind w:left="426" w:hangingChars="152" w:hanging="426"/>
        <w:rPr>
          <w:rFonts w:ascii="Times New Roman" w:eastAsia="標楷體" w:hAnsi="Times New Roman" w:cs="Times New Roman"/>
          <w:sz w:val="28"/>
          <w:szCs w:val="28"/>
        </w:rPr>
      </w:pPr>
      <w:r w:rsidRPr="00795C92">
        <w:rPr>
          <w:rFonts w:ascii="Times New Roman" w:eastAsia="標楷體" w:hAnsi="Times New Roman" w:cs="Times New Roman"/>
          <w:sz w:val="28"/>
          <w:szCs w:val="28"/>
        </w:rPr>
        <w:t>請以電腦打字完成並適當美編。</w:t>
      </w:r>
      <w:r w:rsidRPr="00795C92">
        <w:rPr>
          <w:rFonts w:ascii="Times New Roman" w:eastAsia="標楷體" w:hAnsi="Times New Roman" w:cs="Times New Roman"/>
          <w:sz w:val="28"/>
          <w:szCs w:val="28"/>
        </w:rPr>
        <w:br/>
        <w:t>Please prepare the proposal on a computer and format it appropriately.</w:t>
      </w:r>
    </w:p>
    <w:sectPr w:rsidR="00A3096F" w:rsidRPr="00795C92" w:rsidSect="00811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6E6B7" w14:textId="77777777" w:rsidR="002815E8" w:rsidRDefault="002815E8" w:rsidP="00F10C9E">
      <w:r>
        <w:separator/>
      </w:r>
    </w:p>
  </w:endnote>
  <w:endnote w:type="continuationSeparator" w:id="0">
    <w:p w14:paraId="4731B6BD" w14:textId="77777777" w:rsidR="002815E8" w:rsidRDefault="002815E8" w:rsidP="00F1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A5CC" w14:textId="77777777" w:rsidR="00795C92" w:rsidRDefault="00795C9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2448769"/>
      <w:docPartObj>
        <w:docPartGallery w:val="Page Numbers (Bottom of Page)"/>
        <w:docPartUnique/>
      </w:docPartObj>
    </w:sdtPr>
    <w:sdtEndPr/>
    <w:sdtContent>
      <w:p w14:paraId="7B569D7B" w14:textId="32636465" w:rsidR="00482561" w:rsidRPr="00795C92" w:rsidRDefault="00482561" w:rsidP="00C6285E">
        <w:pPr>
          <w:pStyle w:val="a7"/>
          <w:jc w:val="center"/>
        </w:pPr>
        <w:r w:rsidRPr="00795C92">
          <w:fldChar w:fldCharType="begin"/>
        </w:r>
        <w:r w:rsidRPr="00795C92">
          <w:instrText>PAGE   \* MERGEFORMAT</w:instrText>
        </w:r>
        <w:r w:rsidRPr="00795C92">
          <w:fldChar w:fldCharType="separate"/>
        </w:r>
        <w:r w:rsidRPr="00795C92">
          <w:rPr>
            <w:noProof/>
          </w:rPr>
          <w:t>1</w:t>
        </w:r>
        <w:r w:rsidRPr="00795C92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38FFE" w14:textId="77777777" w:rsidR="00795C92" w:rsidRDefault="00795C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35799" w14:textId="77777777" w:rsidR="002815E8" w:rsidRDefault="002815E8" w:rsidP="00F10C9E">
      <w:r>
        <w:separator/>
      </w:r>
    </w:p>
  </w:footnote>
  <w:footnote w:type="continuationSeparator" w:id="0">
    <w:p w14:paraId="049BDA14" w14:textId="77777777" w:rsidR="002815E8" w:rsidRDefault="002815E8" w:rsidP="00F10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895A8" w14:textId="77777777" w:rsidR="00795C92" w:rsidRDefault="00795C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91E01" w14:textId="77777777" w:rsidR="00795C92" w:rsidRDefault="00795C9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EDDC1" w14:textId="77777777" w:rsidR="00795C92" w:rsidRDefault="00795C9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F33"/>
    <w:multiLevelType w:val="hybridMultilevel"/>
    <w:tmpl w:val="EFA2D3F0"/>
    <w:lvl w:ilvl="0" w:tplc="ACAE17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F3750A"/>
    <w:multiLevelType w:val="hybridMultilevel"/>
    <w:tmpl w:val="A0AA410A"/>
    <w:lvl w:ilvl="0" w:tplc="9C1A1E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1977BBF"/>
    <w:multiLevelType w:val="hybridMultilevel"/>
    <w:tmpl w:val="936C07C4"/>
    <w:lvl w:ilvl="0" w:tplc="1B84F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7B57DA"/>
    <w:multiLevelType w:val="hybridMultilevel"/>
    <w:tmpl w:val="D16E228C"/>
    <w:lvl w:ilvl="0" w:tplc="BAD282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433B91"/>
    <w:multiLevelType w:val="hybridMultilevel"/>
    <w:tmpl w:val="D5F0FEF2"/>
    <w:lvl w:ilvl="0" w:tplc="BDD2D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581656C"/>
    <w:multiLevelType w:val="hybridMultilevel"/>
    <w:tmpl w:val="C5609472"/>
    <w:lvl w:ilvl="0" w:tplc="15781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E76B89"/>
    <w:multiLevelType w:val="hybridMultilevel"/>
    <w:tmpl w:val="0A9C552A"/>
    <w:lvl w:ilvl="0" w:tplc="4022EA24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49F44EE5"/>
    <w:multiLevelType w:val="hybridMultilevel"/>
    <w:tmpl w:val="E1B69BD6"/>
    <w:lvl w:ilvl="0" w:tplc="8E8C2C4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A695372"/>
    <w:multiLevelType w:val="hybridMultilevel"/>
    <w:tmpl w:val="E1C0FE5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1CC52BB"/>
    <w:multiLevelType w:val="hybridMultilevel"/>
    <w:tmpl w:val="4DA669A0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A5401FAE">
      <w:numFmt w:val="bullet"/>
      <w:lvlText w:val="◆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52913D12"/>
    <w:multiLevelType w:val="hybridMultilevel"/>
    <w:tmpl w:val="545CC5E0"/>
    <w:lvl w:ilvl="0" w:tplc="9C1A1E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C3F1CDA"/>
    <w:multiLevelType w:val="hybridMultilevel"/>
    <w:tmpl w:val="9BB620FA"/>
    <w:lvl w:ilvl="0" w:tplc="D4508D50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2" w15:restartNumberingAfterBreak="0">
    <w:nsid w:val="5EAA7BBE"/>
    <w:multiLevelType w:val="hybridMultilevel"/>
    <w:tmpl w:val="3DF8B534"/>
    <w:lvl w:ilvl="0" w:tplc="BB6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BB151B"/>
    <w:multiLevelType w:val="hybridMultilevel"/>
    <w:tmpl w:val="D9D679BA"/>
    <w:lvl w:ilvl="0" w:tplc="0409000F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4" w15:restartNumberingAfterBreak="0">
    <w:nsid w:val="7DE0569F"/>
    <w:multiLevelType w:val="hybridMultilevel"/>
    <w:tmpl w:val="25547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407C69"/>
    <w:multiLevelType w:val="hybridMultilevel"/>
    <w:tmpl w:val="5B0C6626"/>
    <w:lvl w:ilvl="0" w:tplc="D4508D50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FE41C1B"/>
    <w:multiLevelType w:val="hybridMultilevel"/>
    <w:tmpl w:val="A0508C78"/>
    <w:lvl w:ilvl="0" w:tplc="547ED46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3"/>
  </w:num>
  <w:num w:numId="5">
    <w:abstractNumId w:val="11"/>
  </w:num>
  <w:num w:numId="6">
    <w:abstractNumId w:val="15"/>
  </w:num>
  <w:num w:numId="7">
    <w:abstractNumId w:val="1"/>
  </w:num>
  <w:num w:numId="8">
    <w:abstractNumId w:val="10"/>
  </w:num>
  <w:num w:numId="9">
    <w:abstractNumId w:val="0"/>
  </w:num>
  <w:num w:numId="10">
    <w:abstractNumId w:val="4"/>
  </w:num>
  <w:num w:numId="11">
    <w:abstractNumId w:val="16"/>
  </w:num>
  <w:num w:numId="12">
    <w:abstractNumId w:val="2"/>
  </w:num>
  <w:num w:numId="13">
    <w:abstractNumId w:val="7"/>
  </w:num>
  <w:num w:numId="14">
    <w:abstractNumId w:val="12"/>
  </w:num>
  <w:num w:numId="15">
    <w:abstractNumId w:val="5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61B5"/>
    <w:rsid w:val="0008274D"/>
    <w:rsid w:val="000B6E6B"/>
    <w:rsid w:val="00161480"/>
    <w:rsid w:val="001F28BE"/>
    <w:rsid w:val="0020523E"/>
    <w:rsid w:val="002815E8"/>
    <w:rsid w:val="00284501"/>
    <w:rsid w:val="002E1B93"/>
    <w:rsid w:val="002F1283"/>
    <w:rsid w:val="00340E76"/>
    <w:rsid w:val="003D61B5"/>
    <w:rsid w:val="003F0B53"/>
    <w:rsid w:val="00482561"/>
    <w:rsid w:val="004A0268"/>
    <w:rsid w:val="004F6037"/>
    <w:rsid w:val="005E4137"/>
    <w:rsid w:val="00720625"/>
    <w:rsid w:val="00795C92"/>
    <w:rsid w:val="008116F3"/>
    <w:rsid w:val="00847FB7"/>
    <w:rsid w:val="008A6689"/>
    <w:rsid w:val="008A7D89"/>
    <w:rsid w:val="0090379C"/>
    <w:rsid w:val="00990A7F"/>
    <w:rsid w:val="00A3096F"/>
    <w:rsid w:val="00A9254E"/>
    <w:rsid w:val="00AA3A8A"/>
    <w:rsid w:val="00AA76E3"/>
    <w:rsid w:val="00B23E81"/>
    <w:rsid w:val="00B2599B"/>
    <w:rsid w:val="00B74575"/>
    <w:rsid w:val="00B956A1"/>
    <w:rsid w:val="00BB5752"/>
    <w:rsid w:val="00C6233C"/>
    <w:rsid w:val="00C6285E"/>
    <w:rsid w:val="00C70A88"/>
    <w:rsid w:val="00C8104D"/>
    <w:rsid w:val="00CB2BF7"/>
    <w:rsid w:val="00CF0F0E"/>
    <w:rsid w:val="00D53CEA"/>
    <w:rsid w:val="00E52EC6"/>
    <w:rsid w:val="00EB6483"/>
    <w:rsid w:val="00EF75D8"/>
    <w:rsid w:val="00F10C9E"/>
    <w:rsid w:val="00F36BC5"/>
    <w:rsid w:val="00F45BA7"/>
    <w:rsid w:val="00F943FA"/>
    <w:rsid w:val="00F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54470"/>
  <w15:docId w15:val="{1CECB61C-0A87-4CA3-9787-09C2BB3D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1B5"/>
    <w:pPr>
      <w:ind w:leftChars="200" w:left="480"/>
    </w:pPr>
  </w:style>
  <w:style w:type="character" w:customStyle="1" w:styleId="ee">
    <w:name w:val="ee"/>
    <w:basedOn w:val="a0"/>
    <w:rsid w:val="00D53CEA"/>
  </w:style>
  <w:style w:type="paragraph" w:customStyle="1" w:styleId="ee1">
    <w:name w:val="ee1"/>
    <w:basedOn w:val="a"/>
    <w:rsid w:val="00D53CE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4">
    <w:name w:val="Table Grid"/>
    <w:basedOn w:val="a1"/>
    <w:uiPriority w:val="39"/>
    <w:rsid w:val="00D53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F75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F10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0C9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10C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10C9E"/>
    <w:rPr>
      <w:sz w:val="20"/>
      <w:szCs w:val="20"/>
    </w:rPr>
  </w:style>
  <w:style w:type="table" w:customStyle="1" w:styleId="1">
    <w:name w:val="表格格線1"/>
    <w:basedOn w:val="a1"/>
    <w:next w:val="a4"/>
    <w:uiPriority w:val="39"/>
    <w:rsid w:val="0090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90379C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4"/>
    <w:uiPriority w:val="39"/>
    <w:rsid w:val="0090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4"/>
    <w:uiPriority w:val="39"/>
    <w:rsid w:val="0090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F0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F0B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nchuiic</dc:creator>
  <cp:keywords/>
  <dc:description/>
  <cp:lastModifiedBy>(Edit_PR Leader) Ann Lai</cp:lastModifiedBy>
  <cp:revision>8</cp:revision>
  <cp:lastPrinted>2016-01-23T07:45:00Z</cp:lastPrinted>
  <dcterms:created xsi:type="dcterms:W3CDTF">2016-01-28T07:05:00Z</dcterms:created>
  <dcterms:modified xsi:type="dcterms:W3CDTF">2025-11-26T02:32:00Z</dcterms:modified>
</cp:coreProperties>
</file>