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F256" w14:textId="77777777" w:rsidR="00D67D82" w:rsidRDefault="00D67D82" w:rsidP="00AC7FFB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67D82">
        <w:rPr>
          <w:rFonts w:ascii="Times New Roman" w:eastAsia="標楷體" w:hAnsi="Times New Roman" w:cs="Times New Roman"/>
          <w:b/>
          <w:sz w:val="36"/>
          <w:szCs w:val="36"/>
        </w:rPr>
        <w:t>Natio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nal Chung </w:t>
      </w:r>
      <w:proofErr w:type="spellStart"/>
      <w:r>
        <w:rPr>
          <w:rFonts w:ascii="Times New Roman" w:eastAsia="標楷體" w:hAnsi="Times New Roman" w:cs="Times New Roman"/>
          <w:b/>
          <w:sz w:val="36"/>
          <w:szCs w:val="36"/>
        </w:rPr>
        <w:t>Hsing</w:t>
      </w:r>
      <w:proofErr w:type="spellEnd"/>
      <w:r>
        <w:rPr>
          <w:rFonts w:ascii="Times New Roman" w:eastAsia="標楷體" w:hAnsi="Times New Roman" w:cs="Times New Roman"/>
          <w:b/>
          <w:sz w:val="36"/>
          <w:szCs w:val="36"/>
        </w:rPr>
        <w:t xml:space="preserve"> University</w:t>
      </w:r>
    </w:p>
    <w:p w14:paraId="571CC448" w14:textId="77777777" w:rsidR="00C07E33" w:rsidRDefault="00DE401A" w:rsidP="00D67D8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 xml:space="preserve">Flowchart for </w:t>
      </w:r>
      <w:r w:rsidR="00D67D82">
        <w:rPr>
          <w:rFonts w:ascii="Times New Roman" w:eastAsia="標楷體" w:hAnsi="Times New Roman" w:cs="Times New Roman"/>
          <w:b/>
          <w:sz w:val="36"/>
          <w:szCs w:val="36"/>
        </w:rPr>
        <w:t xml:space="preserve">the Commercial </w:t>
      </w:r>
      <w:r w:rsidR="00C07E33">
        <w:rPr>
          <w:rFonts w:ascii="Times New Roman" w:eastAsia="標楷體" w:hAnsi="Times New Roman" w:cs="Times New Roman"/>
          <w:b/>
          <w:sz w:val="36"/>
          <w:szCs w:val="36"/>
        </w:rPr>
        <w:t>Application</w:t>
      </w:r>
    </w:p>
    <w:p w14:paraId="2BBBB758" w14:textId="57F1176E" w:rsidR="00AC7FFB" w:rsidRPr="00D67D82" w:rsidRDefault="00D67D82" w:rsidP="00D67D82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of NCHU Logo</w:t>
      </w:r>
      <w:r w:rsidR="00EF2E4C">
        <w:rPr>
          <w:rFonts w:ascii="Times New Roman" w:eastAsia="標楷體" w:hAnsi="Times New Roman" w:cs="Times New Roman"/>
          <w:b/>
          <w:sz w:val="36"/>
          <w:szCs w:val="36"/>
        </w:rPr>
        <w:t>s</w:t>
      </w:r>
      <w:r>
        <w:rPr>
          <w:rFonts w:ascii="Times New Roman" w:eastAsia="標楷體" w:hAnsi="Times New Roman" w:cs="Times New Roman"/>
          <w:b/>
          <w:sz w:val="36"/>
          <w:szCs w:val="36"/>
        </w:rPr>
        <w:t xml:space="preserve"> and Trademark</w:t>
      </w:r>
      <w:r w:rsidR="00EF2E4C">
        <w:rPr>
          <w:rFonts w:ascii="Times New Roman" w:eastAsia="標楷體" w:hAnsi="Times New Roman" w:cs="Times New Roman"/>
          <w:b/>
          <w:sz w:val="36"/>
          <w:szCs w:val="36"/>
        </w:rPr>
        <w:t>s</w:t>
      </w:r>
    </w:p>
    <w:p w14:paraId="5B75663C" w14:textId="77777777" w:rsidR="00AC7FFB" w:rsidRPr="00D67D82" w:rsidRDefault="00CF484C" w:rsidP="00AC7FFB">
      <w:pPr>
        <w:rPr>
          <w:rFonts w:ascii="Times New Roman" w:eastAsia="標楷體" w:hAnsi="Times New Roman" w:cs="Times New Roman"/>
          <w:sz w:val="36"/>
          <w:szCs w:val="36"/>
        </w:rPr>
      </w:pPr>
      <w:r w:rsidRPr="00D67D8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5EE303" wp14:editId="0B64ED66">
                <wp:simplePos x="0" y="0"/>
                <wp:positionH relativeFrom="column">
                  <wp:posOffset>-323850</wp:posOffset>
                </wp:positionH>
                <wp:positionV relativeFrom="paragraph">
                  <wp:posOffset>285750</wp:posOffset>
                </wp:positionV>
                <wp:extent cx="6186087" cy="6424654"/>
                <wp:effectExtent l="0" t="0" r="24765" b="1460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087" cy="6424654"/>
                          <a:chOff x="0" y="0"/>
                          <a:chExt cx="6186087" cy="6424654"/>
                        </a:xfrm>
                      </wpg:grpSpPr>
                      <wps:wsp>
                        <wps:cNvPr id="9" name="文字方塊 9"/>
                        <wps:cNvSpPr txBox="1"/>
                        <wps:spPr>
                          <a:xfrm>
                            <a:off x="3577130" y="2162390"/>
                            <a:ext cx="1089025" cy="3971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70CF7A" w14:textId="7C890B65" w:rsidR="00AC7FFB" w:rsidRPr="00B106BD" w:rsidRDefault="009654E7" w:rsidP="00C60E2C">
                              <w:pPr>
                                <w:spacing w:line="48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Deni</w:t>
                              </w:r>
                              <w:r w:rsidR="0020057E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474720" cy="690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258485" w14:textId="124A5A39" w:rsidR="00AC7FFB" w:rsidRPr="00B106BD" w:rsidRDefault="00B106BD" w:rsidP="00AC7FFB">
                              <w:pPr>
                                <w:spacing w:line="48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B106BD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Licensee appli</w:t>
                              </w:r>
                              <w:r w:rsidR="00A0788D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es</w:t>
                              </w:r>
                              <w:r w:rsidRPr="00B106BD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 xml:space="preserve"> for a commercial license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1844702"/>
                            <a:ext cx="3474720" cy="715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69E67" w14:textId="77777777" w:rsidR="00C60E2C" w:rsidRDefault="00B106BD" w:rsidP="00AC7FFB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NCHU Logo and Trademark</w:t>
                              </w:r>
                            </w:p>
                            <w:p w14:paraId="4E4784C1" w14:textId="468C7E50" w:rsidR="00AC7FFB" w:rsidRPr="00B106BD" w:rsidRDefault="00B106BD" w:rsidP="00AC7FFB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Management Committee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單箭頭接點 3"/>
                        <wps:cNvCnPr/>
                        <wps:spPr>
                          <a:xfrm>
                            <a:off x="1717482" y="691763"/>
                            <a:ext cx="7620" cy="11531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1732298" y="962025"/>
                            <a:ext cx="4182262" cy="5618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19773D" w14:textId="34E477D7" w:rsidR="00AC7FFB" w:rsidRPr="00B106BD" w:rsidRDefault="00A0788D" w:rsidP="00B106BD">
                              <w:pPr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Prepare</w:t>
                              </w:r>
                              <w:r w:rsidR="00B106BD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DE401A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 xml:space="preserve">Commercial Use </w:t>
                              </w:r>
                              <w:r w:rsidR="00B106BD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Licensing Application Form, supporting documents, proposal, and review fee of NT$20,000.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7951" y="3737113"/>
                            <a:ext cx="3474720" cy="8267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49DE8A" w14:textId="77777777" w:rsidR="00C60E2C" w:rsidRDefault="00B106BD" w:rsidP="00F0756B">
                              <w:pPr>
                                <w:spacing w:line="48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ign Logo and Trademark Licensing Agreement</w:t>
                              </w:r>
                            </w:p>
                            <w:p w14:paraId="476988BE" w14:textId="0DD090A6" w:rsidR="00AC7FFB" w:rsidRPr="00B106BD" w:rsidRDefault="00B106BD" w:rsidP="00F0756B">
                              <w:pPr>
                                <w:spacing w:line="480" w:lineRule="exact"/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and pay licensing fee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單箭頭接點 6"/>
                        <wps:cNvCnPr/>
                        <wps:spPr>
                          <a:xfrm>
                            <a:off x="1725433" y="2584174"/>
                            <a:ext cx="7620" cy="11531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1741336" y="2910177"/>
                            <a:ext cx="1613535" cy="397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F7151A" w14:textId="77777777" w:rsidR="00AC7FFB" w:rsidRPr="00B106BD" w:rsidRDefault="00B106BD" w:rsidP="00AC7FFB">
                              <w:pPr>
                                <w:spacing w:line="480" w:lineRule="exact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B106BD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Approved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3474720" y="2210462"/>
                            <a:ext cx="12319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4707172" y="1844702"/>
                            <a:ext cx="1478915" cy="7708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A12BE9" w14:textId="77777777" w:rsidR="00AC7FFB" w:rsidRPr="00B106BD" w:rsidRDefault="00B106BD" w:rsidP="00AC7FFB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 w:rsidRPr="00B106BD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Notify applicant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5903" y="5716987"/>
                            <a:ext cx="3474720" cy="70766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5D9173" w14:textId="4B54FC1E" w:rsidR="00F0756B" w:rsidRPr="00B106BD" w:rsidRDefault="00DE401A" w:rsidP="00F0756B">
                              <w:pPr>
                                <w:jc w:val="center"/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Ove</w:t>
                              </w:r>
                              <w:r w:rsidR="00DC4DE4">
                                <w:rPr>
                                  <w:rFonts w:ascii="Times New Roman" w:eastAsia="標楷體" w:hAnsi="Times New Roman" w:cs="Times New Roman" w:hint="eastAsia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see</w:t>
                              </w:r>
                              <w:r w:rsidRPr="00B106BD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 xml:space="preserve"> </w:t>
                              </w:r>
                              <w:r w:rsidR="00B106BD" w:rsidRPr="00B106BD">
                                <w:rPr>
                                  <w:rFonts w:ascii="Times New Roman" w:eastAsia="標楷體" w:hAnsi="Times New Roman" w:cs="Times New Roman"/>
                                  <w:szCs w:val="24"/>
                                </w:rPr>
                                <w:t>and manage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單箭頭接點 12"/>
                        <wps:cNvCnPr/>
                        <wps:spPr>
                          <a:xfrm>
                            <a:off x="1741336" y="4572000"/>
                            <a:ext cx="7620" cy="11531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EE303" id="群組 13" o:spid="_x0000_s1026" style="position:absolute;margin-left:-25.5pt;margin-top:22.5pt;width:487.1pt;height:505.9pt;z-index:251675648" coordsize="61860,64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sF+AUAAJ4qAAAOAAAAZHJzL2Uyb0RvYy54bWzsWs1v40QUvyPxP1i+03j87ajpqnS3FVK1&#10;W9FFe546dmJhz5jxtEk5IyFx4FgkkPgSHDh0TyCEEPw3bbX/BW9m/BGnoUnabrVKc0ns+Z437/fe&#10;773x5pNxlmonESsSSno62jB0LSIh7Sdk0NM/ebn7ga9rBcekj1NKop5+GhX6k63339sc5d3IpEOa&#10;9iOmwSCk6I7ynj7kPO92OkU4jDJcbNA8IlAZU5ZhDq9s0OkzPILRs7RjGobbGVHWzxkNo6KA0qeq&#10;Ut+S48dxFPIXcVxEXEt7OqyNy18mf4/Eb2drE3cHDOfDJCyXgW+xigwnBCath3qKOdaOWXJtqCwJ&#10;GS1ozDdCmnVoHCdhJPcAu0HG1G72GD3O5V4G3dEgr8UEop2S062HDZ+fHDAt6cPZWbpGcAZndPXv&#10;L1d/fKFBAUhnlA+60GiP5Yf5ASsLBupNbHgcs0z8w1a0sZTraS3XaMy1EApd5LuG7+laCHWubdqu&#10;YyvJh0M4nmv9wuGzOT071cQdsb56OaMctKhoBFXcTVCHQ5xHUv6FkEEpqKCS0+XZlxfn31ye/XXx&#10;01daoIQlGwpJaXz8IYW9o6q8gMIZArMcz0MWqCaIxkSuaQWlUlbCQ4YfGKajhGcFHvLkVLUEcDdn&#10;Bd+LaKaJh57OQOmlLuKT/YLDiUHTqolYQEHTpL+bpKl8EUCLdlKmnWCASMrleqFHq1VKtBGcnOUY&#10;cmBCRXc1ckrEMJGEWjmdOAW1W/nET9NItEnJx1EMqia1ZMbcOAwjUs8vW4tWMUy1TMeyfbOqZTqr&#10;fUAPOTMlvO6cJYQyuXtpmxqR9T+tRBar9iDwiX2LRz4+GkvkFN0j2j8F5WBUWaIiD3cTOLV9XPAD&#10;zMD0gCaAOeUv4CdOKUidlk+6NqTs81nloj0oOtTq2ghMWU8vPjvGLNK19CMCEAiQbQvbJ19sxzPh&#10;hU3WHE3WkONsh4IqIDDceSgfRXueVo8xo9krsLrbYlaowiSEuXs6rx53uDKwYLXDaHtbNgJrl2O+&#10;Tw7zUAwtxCt08uX4FWZ5qbgcVP45rUCHu1P6q9qKnoRuH3MaJ1K5hYCVVEvBgwEQZusBLAGIqLSY&#10;P/x28c/PWo11MBbCBpRn/j/IB9FdN5WW7dnygKSpDAzfl+bgtmhXmigtz4ROtrBo3qzUs3GoTnAK&#10;CY3xWBKDDYTeHv6Uj6uM8QrDMOTs0QHRnAKiWZ3zEkBEvm17huwJ/qzkHy04esgBjiaGXsPxru5Q&#10;wrE+pjUcV8ovNpHEd79f/fntxdnrq9fnb348v/z61zd/f6+VcYWkyjtknptEwHhtHxAuYocAea7s&#10;3kDUcwWfEe4SIcdC7hyAFpzhZDDkO5QQIMqUKVc2xTUEnRZMQxFfFBgl8+U4SZ+RvsZPcwiUMGN0&#10;VNoDwYMX8LYzHWfj/2Z7W8W6p7xt0+khvS0fz2W7CszCSpYk7IHYmF05gVZcJgNNsZDSFSwalyHP&#10;Ms0AshegWAGoGERgsKVG7Wzkm6YLaik0z4EI11+HZe1Ysh3PLamk7c5vmRbWBmmF/dDji84gZdKK&#10;ziSAJyzBzdGZFzgQ3gG2Lc/ykMqFNehv8ULfdD1vjtu5OSmzgON4TGFabbNXGI+PMUxza0TO5IXu&#10;RNS2CC80HdsCqgkYNR3fBpbY9tBrYrikz20Y5S387TtMDOHiQTmCFjH0JrRNJOsWJ4Y2sixQZaF3&#10;ATKQJ0dqfANykeVYTcLeuVvOYCoVPxUFNDm3dcK+Wybg1R3DvWQoas6wwp7o8TFDiOpKZjjTD/kT&#10;lmG+H6qpoLAHJjJsCApbkSIyLUgglDmKOTRxnZ1YVScETqBSuvKySKrCwvEI5KYhEabSYDNT1cj2&#10;/ACVbgfiEbg1Fnq4TlXfiyOouekKO4LHGJKga3e4y13iIicwVAzieMgN4COXlu2vnYPIEgKCXVc2&#10;WIPyXkBZU/g1KFfq/gg197kzCRrUl8k7SOrPZ2iQGagjNvn5C5CxFkrXmYJ3P1MAKVL5EaRkNOUH&#10;m+Iry8l3eeXUfFa69R8AAAD//wMAUEsDBBQABgAIAAAAIQCQEOMX4gAAAAsBAAAPAAAAZHJzL2Rv&#10;d25yZXYueG1sTI/BSsNAEIbvgu+wjOCt3SQ1pcZsSinqqQi2gnibZqdJaHY3ZLdJ+vaOJ3sahvn4&#10;5/vz9WRaMVDvG2cVxPMIBNnS6cZWCr4Ob7MVCB/QamydJQVX8rAu7u9yzLQb7ScN+1AJDrE+QwV1&#10;CF0mpS9rMujnriPLt5PrDQZe+0rqHkcON61MomgpDTaWP9TY0bam8ry/GAXvI46bRfw67M6n7fXn&#10;kH5872JS6vFh2ryACDSFfxj+9FkdCnY6uovVXrQKZmnMXYKCp5QnA8/JIgFxZDJKlyuQRS5vOxS/&#10;AAAA//8DAFBLAQItABQABgAIAAAAIQC2gziS/gAAAOEBAAATAAAAAAAAAAAAAAAAAAAAAABbQ29u&#10;dGVudF9UeXBlc10ueG1sUEsBAi0AFAAGAAgAAAAhADj9If/WAAAAlAEAAAsAAAAAAAAAAAAAAAAA&#10;LwEAAF9yZWxzLy5yZWxzUEsBAi0AFAAGAAgAAAAhANAzKwX4BQAAnioAAA4AAAAAAAAAAAAAAAAA&#10;LgIAAGRycy9lMm9Eb2MueG1sUEsBAi0AFAAGAAgAAAAhAJAQ4xfiAAAACwEAAA8AAAAAAAAAAAAA&#10;AAAAUggAAGRycy9kb3ducmV2LnhtbFBLBQYAAAAABAAEAPMAAABh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" o:spid="_x0000_s1027" type="#_x0000_t202" style="position:absolute;left:35771;top:21623;width:10890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0570CF7A" w14:textId="7C890B65" w:rsidR="00AC7FFB" w:rsidRPr="00B106BD" w:rsidRDefault="009654E7" w:rsidP="00C60E2C">
                        <w:pPr>
                          <w:spacing w:line="480" w:lineRule="exact"/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Deni</w:t>
                        </w:r>
                        <w:r w:rsidR="0020057E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ed</w:t>
                        </w:r>
                      </w:p>
                    </w:txbxContent>
                  </v:textbox>
                </v:shape>
                <v:rect id="矩形 1" o:spid="_x0000_s1028" style="position:absolute;width:34747;height:6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3BnwQAAANoAAAAPAAAAZHJzL2Rvd25yZXYueG1sRE9Na4NA&#10;EL0H8h+WCfQW1+YQUuMqRSgtzSk2OeQ2uFOVurPiboz212cDhZ6Gx/ucNJ9MJ0YaXGtZwXMUgyCu&#10;rG65VnD6elvvQDiPrLGzTApmcpBny0WKibY3PtJY+lqEEHYJKmi87xMpXdWQQRfZnjhw33Yw6AMc&#10;aqkHvIVw08lNHG+lwZZDQ4M9FQ1VP+XVKDjM0o+n8/bldyzaWZeX4v2TCqWeVtPrHoSnyf+L/9wf&#10;OsyHxyuPK7M7AAAA//8DAFBLAQItABQABgAIAAAAIQDb4fbL7gAAAIUBAAATAAAAAAAAAAAAAAAA&#10;AAAAAABbQ29udGVudF9UeXBlc10ueG1sUEsBAi0AFAAGAAgAAAAhAFr0LFu/AAAAFQEAAAsAAAAA&#10;AAAAAAAAAAAAHwEAAF9yZWxzLy5yZWxzUEsBAi0AFAAGAAgAAAAhABpLcGfBAAAA2gAAAA8AAAAA&#10;AAAAAAAAAAAABwIAAGRycy9kb3ducmV2LnhtbFBLBQYAAAAAAwADALcAAAD1AgAAAAA=&#10;" fillcolor="white [3201]" strokecolor="black [3200]" strokeweight="2pt">
                  <v:textbox>
                    <w:txbxContent>
                      <w:p w14:paraId="0D258485" w14:textId="124A5A39" w:rsidR="00AC7FFB" w:rsidRPr="00B106BD" w:rsidRDefault="00B106BD" w:rsidP="00AC7FFB">
                        <w:pPr>
                          <w:spacing w:line="480" w:lineRule="exact"/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B106BD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Licensee appli</w:t>
                        </w:r>
                        <w:r w:rsidR="00A0788D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es</w:t>
                        </w:r>
                        <w:r w:rsidRPr="00B106BD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 xml:space="preserve"> for a commercial license</w:t>
                        </w:r>
                      </w:p>
                    </w:txbxContent>
                  </v:textbox>
                </v:rect>
                <v:rect id="矩形 2" o:spid="_x0000_s1029" style="position:absolute;top:18447;width:34747;height: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4QwwAAANoAAAAPAAAAZHJzL2Rvd25yZXYueG1sRI9Pa8JA&#10;FMTvBb/D8gRvdWMO0kZXkYBY7KmpHrw9ss9sMPs2ZLf500/fLRR6HGbmN8x2P9pG9NT52rGC1TIB&#10;QVw6XXOl4PJ5fH4B4QOyxsYxKZjIw343e9pipt3AH9QXoRIRwj5DBSaENpPSl4Ys+qVriaN3d53F&#10;EGVXSd3hEOG2kWmSrKXFmuOCwZZyQ+Wj+LIK3icZ+st1/frd5/Wki1t+OlOu1GI+HjYgAo3hP/zX&#10;ftMKUvi9Em+A3P0AAAD//wMAUEsBAi0AFAAGAAgAAAAhANvh9svuAAAAhQEAABMAAAAAAAAAAAAA&#10;AAAAAAAAAFtDb250ZW50X1R5cGVzXS54bWxQSwECLQAUAAYACAAAACEAWvQsW78AAAAVAQAACwAA&#10;AAAAAAAAAAAAAAAfAQAAX3JlbHMvLnJlbHNQSwECLQAUAAYACAAAACEA6pnuEMMAAADaAAAADwAA&#10;AAAAAAAAAAAAAAAHAgAAZHJzL2Rvd25yZXYueG1sUEsFBgAAAAADAAMAtwAAAPcCAAAAAA==&#10;" fillcolor="white [3201]" strokecolor="black [3200]" strokeweight="2pt">
                  <v:textbox>
                    <w:txbxContent>
                      <w:p w14:paraId="16D69E67" w14:textId="77777777" w:rsidR="00C60E2C" w:rsidRDefault="00B106BD" w:rsidP="00AC7FFB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NCHU Logo and Trademark</w:t>
                        </w:r>
                      </w:p>
                      <w:p w14:paraId="4E4784C1" w14:textId="468C7E50" w:rsidR="00AC7FFB" w:rsidRPr="00B106BD" w:rsidRDefault="00B106BD" w:rsidP="00AC7FFB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Management Committee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30" type="#_x0000_t32" style="position:absolute;left:17174;top:6917;width:77;height:11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19RwQAAANoAAAAPAAAAZHJzL2Rvd25yZXYueG1sRI/RisIw&#10;FETfBf8hXMEX0VQXlr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IM3X1HBAAAA2gAAAA8AAAAA&#10;AAAAAAAAAAAABwIAAGRycy9kb3ducmV2LnhtbFBLBQYAAAAAAwADALcAAAD1AgAAAAA=&#10;" strokecolor="black [3040]" strokeweight="1.5pt">
                  <v:stroke endarrow="open"/>
                </v:shape>
                <v:shape id="文字方塊 4" o:spid="_x0000_s1031" type="#_x0000_t202" style="position:absolute;left:17322;top:9620;width:41823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2819773D" w14:textId="34E477D7" w:rsidR="00AC7FFB" w:rsidRPr="00B106BD" w:rsidRDefault="00A0788D" w:rsidP="00B106BD">
                        <w:pPr>
                          <w:rPr>
                            <w:rFonts w:ascii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Prepare</w:t>
                        </w:r>
                        <w:r w:rsidR="00B106BD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 xml:space="preserve"> </w:t>
                        </w:r>
                        <w:r w:rsidR="00DE401A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 xml:space="preserve">Commercial Use </w:t>
                        </w:r>
                        <w:r w:rsidR="00B106BD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Licensing Application Form, supporting documents, proposal, and review fee of NT$20,000.</w:t>
                        </w:r>
                      </w:p>
                    </w:txbxContent>
                  </v:textbox>
                </v:shape>
                <v:rect id="矩形 5" o:spid="_x0000_s1032" style="position:absolute;left:79;top:37371;width:34747;height:8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<v:textbox>
                    <w:txbxContent>
                      <w:p w14:paraId="1549DE8A" w14:textId="77777777" w:rsidR="00C60E2C" w:rsidRDefault="00B106BD" w:rsidP="00F0756B">
                        <w:pPr>
                          <w:spacing w:line="480" w:lineRule="exact"/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ign Logo and Trademark Licensing Agreement</w:t>
                        </w:r>
                      </w:p>
                      <w:p w14:paraId="476988BE" w14:textId="0DD090A6" w:rsidR="00AC7FFB" w:rsidRPr="00B106BD" w:rsidRDefault="00B106BD" w:rsidP="00F0756B">
                        <w:pPr>
                          <w:spacing w:line="480" w:lineRule="exact"/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and pay licensing fee</w:t>
                        </w:r>
                      </w:p>
                    </w:txbxContent>
                  </v:textbox>
                </v:rect>
                <v:shape id="直線單箭頭接點 6" o:spid="_x0000_s1033" type="#_x0000_t32" style="position:absolute;left:17254;top:25841;width:76;height:115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zJwAAAANoAAAAPAAAAZHJzL2Rvd25yZXYueG1sRI9Bi8Iw&#10;FITvC/6H8AQvi6Z6ELc2FRVFj+r6Ax7Ns602LyWJWv+9WVjwOMzMN0y26EwjHuR8bVnBeJSAIC6s&#10;rrlUcP7dDmcgfEDW2FgmBS/ysMh7Xxmm2j75SI9TKEWEsE9RQRVCm0rpi4oM+pFtiaN3sc5giNKV&#10;Ujt8Rrhp5CRJptJgzXGhwpbWFRW3090ooP1L292mXV+/y9odDsdVd/lZKTXod8s5iEBd+IT/23ut&#10;YAp/V+INkPkbAAD//wMAUEsBAi0AFAAGAAgAAAAhANvh9svuAAAAhQEAABMAAAAAAAAAAAAAAAAA&#10;AAAAAFtDb250ZW50X1R5cGVzXS54bWxQSwECLQAUAAYACAAAACEAWvQsW78AAAAVAQAACwAAAAAA&#10;AAAAAAAAAAAfAQAAX3JlbHMvLnJlbHNQSwECLQAUAAYACAAAACEAk0D8ycAAAADaAAAADwAAAAAA&#10;AAAAAAAAAAAHAgAAZHJzL2Rvd25yZXYueG1sUEsFBgAAAAADAAMAtwAAAPQCAAAAAA==&#10;" strokecolor="black [3040]" strokeweight="1.5pt">
                  <v:stroke endarrow="open"/>
                </v:shape>
                <v:shape id="文字方塊 7" o:spid="_x0000_s1034" type="#_x0000_t202" style="position:absolute;left:17413;top:29101;width:16135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0CF7151A" w14:textId="77777777" w:rsidR="00AC7FFB" w:rsidRPr="00B106BD" w:rsidRDefault="00B106BD" w:rsidP="00AC7FFB">
                        <w:pPr>
                          <w:spacing w:line="480" w:lineRule="exact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B106BD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Approved</w:t>
                        </w:r>
                      </w:p>
                    </w:txbxContent>
                  </v:textbox>
                </v:shape>
                <v:shape id="直線單箭頭接點 8" o:spid="_x0000_s1035" type="#_x0000_t32" style="position:absolute;left:34747;top:22104;width:123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0guwAAANoAAAAPAAAAZHJzL2Rvd25yZXYueG1sRE/LDgEx&#10;FN1L/ENzJTZCh4UwlCCEpdcH3EyvmWF6O2mL8fe6kFienPd82ZhKvMj50rKC4SABQZxZXXKu4HrZ&#10;9ScgfEDWWFkmBR/ysFy0W3NMtX3ziV7nkIsYwj5FBUUIdSqlzwoy6Ae2Jo7czTqDIUKXS+3wHcNN&#10;JUdJMpYGS44NBda0KSh7nJ9GAR0+2u639ebey0t3PJ7WzW26VqrbaVYzEIGa8Bf/3AetIG6NV+IN&#10;kIsvAAAA//8DAFBLAQItABQABgAIAAAAIQDb4fbL7gAAAIUBAAATAAAAAAAAAAAAAAAAAAAAAABb&#10;Q29udGVudF9UeXBlc10ueG1sUEsBAi0AFAAGAAgAAAAhAFr0LFu/AAAAFQEAAAsAAAAAAAAAAAAA&#10;AAAAHwEAAF9yZWxzLy5yZWxzUEsBAi0AFAAGAAgAAAAhAI2TzSC7AAAA2gAAAA8AAAAAAAAAAAAA&#10;AAAABwIAAGRycy9kb3ducmV2LnhtbFBLBQYAAAAAAwADALcAAADvAgAAAAA=&#10;" strokecolor="black [3040]" strokeweight="1.5pt">
                  <v:stroke endarrow="open"/>
                </v:shape>
                <v:rect id="矩形 10" o:spid="_x0000_s1036" style="position:absolute;left:47071;top:18447;width:14789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5/xAAAANsAAAAPAAAAZHJzL2Rvd25yZXYueG1sRI9Ba8JA&#10;EIXvBf/DMoK3urEHqamrSKBU7KlRD70N2TEJZmdDdhsTf33nIHib4b1575v1dnCN6qkLtWcDi3kC&#10;irjwtubSwOn4+foOKkRki41nMjBSgO1m8rLG1Pob/1Cfx1JJCIcUDVQxtqnWoajIYZj7lli0i+8c&#10;Rlm7UtsObxLuGv2WJEvtsGZpqLClrKLimv85A9+jjv3pvFzd+6webf6bfR0oM2Y2HXYfoCIN8Wl+&#10;XO+t4Au9/CID6M0/AAAA//8DAFBLAQItABQABgAIAAAAIQDb4fbL7gAAAIUBAAATAAAAAAAAAAAA&#10;AAAAAAAAAABbQ29udGVudF9UeXBlc10ueG1sUEsBAi0AFAAGAAgAAAAhAFr0LFu/AAAAFQEAAAsA&#10;AAAAAAAAAAAAAAAAHwEAAF9yZWxzLy5yZWxzUEsBAi0AFAAGAAgAAAAhAIIRPn/EAAAA2wAAAA8A&#10;AAAAAAAAAAAAAAAABwIAAGRycy9kb3ducmV2LnhtbFBLBQYAAAAAAwADALcAAAD4AgAAAAA=&#10;" fillcolor="white [3201]" strokecolor="black [3200]" strokeweight="2pt">
                  <v:textbox>
                    <w:txbxContent>
                      <w:p w14:paraId="29A12BE9" w14:textId="77777777" w:rsidR="00AC7FFB" w:rsidRPr="00B106BD" w:rsidRDefault="00B106BD" w:rsidP="00AC7FFB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 w:rsidRPr="00B106BD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Notify applicant</w:t>
                        </w:r>
                      </w:p>
                    </w:txbxContent>
                  </v:textbox>
                </v:rect>
                <v:rect id="矩形 11" o:spid="_x0000_s1037" style="position:absolute;left:159;top:57169;width:34747;height:7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vkwgAAANsAAAAPAAAAZHJzL2Rvd25yZXYueG1sRE9Na8JA&#10;EL0X/A/LFHprNnoQG7NKCYilnprqwduQnSah2dmQ3a6Jv74rCN7m8T4n346mE4EG11pWME9SEMSV&#10;1S3XCo7fu9cVCOeRNXaWScFEDrab2VOOmbYX/qJQ+lrEEHYZKmi87zMpXdWQQZfYnjhyP3Yw6CMc&#10;aqkHvMRw08lFmi6lwZZjQ4M9FQ1Vv+WfUXCYpA/H0/LtGop20uW52H9SodTL8/i+BuFp9A/x3f2h&#10;4/w53H6JB8jNPwAAAP//AwBQSwECLQAUAAYACAAAACEA2+H2y+4AAACFAQAAEwAAAAAAAAAAAAAA&#10;AAAAAAAAW0NvbnRlbnRfVHlwZXNdLnhtbFBLAQItABQABgAIAAAAIQBa9CxbvwAAABUBAAALAAAA&#10;AAAAAAAAAAAAAB8BAABfcmVscy8ucmVsc1BLAQItABQABgAIAAAAIQDtXZvkwgAAANsAAAAPAAAA&#10;AAAAAAAAAAAAAAcCAABkcnMvZG93bnJldi54bWxQSwUGAAAAAAMAAwC3AAAA9gIAAAAA&#10;" fillcolor="white [3201]" strokecolor="black [3200]" strokeweight="2pt">
                  <v:textbox>
                    <w:txbxContent>
                      <w:p w14:paraId="4F5D9173" w14:textId="4B54FC1E" w:rsidR="00F0756B" w:rsidRPr="00B106BD" w:rsidRDefault="00DE401A" w:rsidP="00F0756B">
                        <w:pPr>
                          <w:jc w:val="center"/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Ove</w:t>
                        </w:r>
                        <w:r w:rsidR="00DC4DE4">
                          <w:rPr>
                            <w:rFonts w:ascii="Times New Roman" w:eastAsia="標楷體" w:hAnsi="Times New Roman" w:cs="Times New Roman" w:hint="eastAsia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see</w:t>
                        </w:r>
                        <w:r w:rsidRPr="00B106BD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 xml:space="preserve"> </w:t>
                        </w:r>
                        <w:r w:rsidR="00B106BD" w:rsidRPr="00B106BD">
                          <w:rPr>
                            <w:rFonts w:ascii="Times New Roman" w:eastAsia="標楷體" w:hAnsi="Times New Roman" w:cs="Times New Roman"/>
                            <w:szCs w:val="24"/>
                          </w:rPr>
                          <w:t>and manage</w:t>
                        </w:r>
                      </w:p>
                    </w:txbxContent>
                  </v:textbox>
                </v:rect>
                <v:shape id="直線單箭頭接點 12" o:spid="_x0000_s1038" type="#_x0000_t32" style="position:absolute;left:17413;top:45720;width:76;height:11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x6wAAAANsAAAAPAAAAZHJzL2Rvd25yZXYueG1sRE/NisIw&#10;EL4v+A5hBC+LpvawuNUoqyj2qK4PMDRjW7eZlCTa9u03Cwve5uP7ndWmN414kvO1ZQXzWQKCuLC6&#10;5lLB9fswXYDwAVljY5kUDORhsx69rTDTtuMzPS+hFDGEfYYKqhDaTEpfVGTQz2xLHLmbdQZDhK6U&#10;2mEXw00j0yT5kAZrjg0VtrSrqPi5PIwCygdtj/t2d38va3c6nbf97XOr1GTcfy1BBOrDS/zvznWc&#10;n8LfL/EAuf4FAAD//wMAUEsBAi0AFAAGAAgAAAAhANvh9svuAAAAhQEAABMAAAAAAAAAAAAAAAAA&#10;AAAAAFtDb250ZW50X1R5cGVzXS54bWxQSwECLQAUAAYACAAAACEAWvQsW78AAAAVAQAACwAAAAAA&#10;AAAAAAAAAAAfAQAAX3JlbHMvLnJlbHNQSwECLQAUAAYACAAAACEAyj68esAAAADbAAAADwAAAAAA&#10;AAAAAAAAAAAHAgAAZHJzL2Rvd25yZXYueG1sUEsFBgAAAAADAAMAtwAAAPQCAAAAAA==&#10;" strokecolor="black [3040]" strokeweight="1.5pt">
                  <v:stroke endarrow="open"/>
                </v:shape>
              </v:group>
            </w:pict>
          </mc:Fallback>
        </mc:AlternateContent>
      </w:r>
    </w:p>
    <w:p w14:paraId="41DFFFA3" w14:textId="77777777" w:rsidR="00AC7FFB" w:rsidRPr="00D67D82" w:rsidRDefault="00AC7FFB" w:rsidP="00AC7FFB">
      <w:pPr>
        <w:rPr>
          <w:rFonts w:ascii="Times New Roman" w:eastAsia="標楷體" w:hAnsi="Times New Roman" w:cs="Times New Roman"/>
        </w:rPr>
      </w:pPr>
    </w:p>
    <w:sectPr w:rsidR="00AC7FFB" w:rsidRPr="00D67D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CD25" w14:textId="77777777" w:rsidR="006D7BB2" w:rsidRDefault="006D7BB2" w:rsidP="00C01E86">
      <w:r>
        <w:separator/>
      </w:r>
    </w:p>
  </w:endnote>
  <w:endnote w:type="continuationSeparator" w:id="0">
    <w:p w14:paraId="1AC67CCE" w14:textId="77777777" w:rsidR="006D7BB2" w:rsidRDefault="006D7BB2" w:rsidP="00C0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0459" w14:textId="77777777" w:rsidR="006D7BB2" w:rsidRDefault="006D7BB2" w:rsidP="00C01E86">
      <w:r>
        <w:separator/>
      </w:r>
    </w:p>
  </w:footnote>
  <w:footnote w:type="continuationSeparator" w:id="0">
    <w:p w14:paraId="2E95A898" w14:textId="77777777" w:rsidR="006D7BB2" w:rsidRDefault="006D7BB2" w:rsidP="00C0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jE0N7KwMDE3MLdU0lEKTi0uzszPAykwrAUA0ggWCiwAAAA="/>
  </w:docVars>
  <w:rsids>
    <w:rsidRoot w:val="00AC7FFB"/>
    <w:rsid w:val="000A0282"/>
    <w:rsid w:val="001319B3"/>
    <w:rsid w:val="0020057E"/>
    <w:rsid w:val="002258B9"/>
    <w:rsid w:val="002C3A1B"/>
    <w:rsid w:val="002D28A8"/>
    <w:rsid w:val="00335C16"/>
    <w:rsid w:val="00383954"/>
    <w:rsid w:val="00473624"/>
    <w:rsid w:val="006B1758"/>
    <w:rsid w:val="006D7BB2"/>
    <w:rsid w:val="008E5832"/>
    <w:rsid w:val="0093761A"/>
    <w:rsid w:val="009654E7"/>
    <w:rsid w:val="00A0788D"/>
    <w:rsid w:val="00AC7FFB"/>
    <w:rsid w:val="00B106BD"/>
    <w:rsid w:val="00C01E86"/>
    <w:rsid w:val="00C07E33"/>
    <w:rsid w:val="00C60E2C"/>
    <w:rsid w:val="00CF484C"/>
    <w:rsid w:val="00D67D82"/>
    <w:rsid w:val="00DC4DE4"/>
    <w:rsid w:val="00DE401A"/>
    <w:rsid w:val="00E35628"/>
    <w:rsid w:val="00EE209B"/>
    <w:rsid w:val="00EF2E4C"/>
    <w:rsid w:val="00F0756B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C944C"/>
  <w15:docId w15:val="{38BE3A60-E305-6D4E-81B6-6BB13C4D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FF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E86"/>
    <w:rPr>
      <w:sz w:val="20"/>
      <w:szCs w:val="20"/>
    </w:rPr>
  </w:style>
  <w:style w:type="paragraph" w:styleId="a7">
    <w:name w:val="Revision"/>
    <w:hidden/>
    <w:uiPriority w:val="99"/>
    <w:semiHidden/>
    <w:rsid w:val="000A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Pandora Shao</dc:creator>
  <cp:lastModifiedBy>user</cp:lastModifiedBy>
  <cp:revision>2</cp:revision>
  <cp:lastPrinted>2015-01-21T01:46:00Z</cp:lastPrinted>
  <dcterms:created xsi:type="dcterms:W3CDTF">2024-01-08T03:45:00Z</dcterms:created>
  <dcterms:modified xsi:type="dcterms:W3CDTF">2024-01-08T03:45:00Z</dcterms:modified>
</cp:coreProperties>
</file>