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2AB" w:rsidRPr="00D249A1" w:rsidRDefault="008F42AB" w:rsidP="00BC5638">
      <w:pPr>
        <w:autoSpaceDE w:val="0"/>
        <w:autoSpaceDN w:val="0"/>
        <w:adjustRightInd w:val="0"/>
        <w:spacing w:after="240"/>
        <w:jc w:val="center"/>
        <w:rPr>
          <w:rFonts w:ascii="Times New Roman" w:eastAsia="標楷體" w:hAnsi="Times New Roman" w:cs="Times New Roman"/>
          <w:b/>
          <w:color w:val="000000"/>
          <w:kern w:val="0"/>
          <w:sz w:val="28"/>
          <w:szCs w:val="32"/>
        </w:rPr>
      </w:pPr>
      <w:r w:rsidRPr="00D249A1">
        <w:rPr>
          <w:rFonts w:ascii="Times New Roman" w:eastAsia="標楷體" w:hAnsi="Times New Roman" w:cs="Times New Roman"/>
          <w:b/>
          <w:color w:val="000000"/>
          <w:kern w:val="0"/>
          <w:sz w:val="28"/>
          <w:szCs w:val="32"/>
        </w:rPr>
        <w:t>國立中興大學產學</w:t>
      </w:r>
      <w:proofErr w:type="gramStart"/>
      <w:r w:rsidRPr="00D249A1">
        <w:rPr>
          <w:rFonts w:ascii="Times New Roman" w:eastAsia="標楷體" w:hAnsi="Times New Roman" w:cs="Times New Roman"/>
          <w:b/>
          <w:color w:val="000000"/>
          <w:kern w:val="0"/>
          <w:sz w:val="28"/>
          <w:szCs w:val="32"/>
        </w:rPr>
        <w:t>研</w:t>
      </w:r>
      <w:proofErr w:type="gramEnd"/>
      <w:r w:rsidRPr="00D249A1">
        <w:rPr>
          <w:rFonts w:ascii="Times New Roman" w:eastAsia="標楷體" w:hAnsi="Times New Roman" w:cs="Times New Roman"/>
          <w:b/>
          <w:color w:val="000000"/>
          <w:kern w:val="0"/>
          <w:sz w:val="28"/>
          <w:szCs w:val="32"/>
        </w:rPr>
        <w:t>鏈結中心育成推廣業務管理要點</w:t>
      </w:r>
    </w:p>
    <w:p w:rsidR="008F42AB" w:rsidRPr="00D249A1" w:rsidRDefault="008F42AB" w:rsidP="00BC5638">
      <w:pPr>
        <w:autoSpaceDE w:val="0"/>
        <w:autoSpaceDN w:val="0"/>
        <w:adjustRightInd w:val="0"/>
        <w:jc w:val="right"/>
        <w:rPr>
          <w:rFonts w:ascii="Times New Roman" w:eastAsia="標楷體" w:hAnsi="Times New Roman" w:cs="Times New Roman"/>
          <w:color w:val="000000"/>
          <w:kern w:val="0"/>
          <w:sz w:val="18"/>
          <w:szCs w:val="20"/>
        </w:rPr>
      </w:pPr>
      <w:r w:rsidRPr="00D249A1">
        <w:rPr>
          <w:rFonts w:ascii="Times New Roman" w:eastAsia="標楷體" w:hAnsi="Times New Roman" w:cs="Times New Roman"/>
          <w:color w:val="000000"/>
          <w:kern w:val="0"/>
          <w:sz w:val="18"/>
          <w:szCs w:val="20"/>
        </w:rPr>
        <w:t>民國</w:t>
      </w:r>
      <w:r w:rsidRPr="00D249A1">
        <w:rPr>
          <w:rFonts w:ascii="Times New Roman" w:eastAsia="標楷體" w:hAnsi="Times New Roman" w:cs="Times New Roman"/>
          <w:color w:val="000000"/>
          <w:kern w:val="0"/>
          <w:sz w:val="18"/>
          <w:szCs w:val="20"/>
        </w:rPr>
        <w:t>102</w:t>
      </w:r>
      <w:r w:rsidRPr="00D249A1">
        <w:rPr>
          <w:rFonts w:ascii="Times New Roman" w:eastAsia="標楷體" w:hAnsi="Times New Roman" w:cs="Times New Roman"/>
          <w:color w:val="000000"/>
          <w:kern w:val="0"/>
          <w:sz w:val="18"/>
          <w:szCs w:val="20"/>
        </w:rPr>
        <w:t>年</w:t>
      </w:r>
      <w:r w:rsidRPr="00D249A1">
        <w:rPr>
          <w:rFonts w:ascii="Times New Roman" w:eastAsia="標楷體" w:hAnsi="Times New Roman" w:cs="Times New Roman"/>
          <w:color w:val="000000"/>
          <w:kern w:val="0"/>
          <w:sz w:val="18"/>
          <w:szCs w:val="20"/>
        </w:rPr>
        <w:t>2</w:t>
      </w:r>
      <w:r w:rsidRPr="00D249A1">
        <w:rPr>
          <w:rFonts w:ascii="Times New Roman" w:eastAsia="標楷體" w:hAnsi="Times New Roman" w:cs="Times New Roman"/>
          <w:color w:val="000000"/>
          <w:kern w:val="0"/>
          <w:sz w:val="18"/>
          <w:szCs w:val="20"/>
        </w:rPr>
        <w:t>月</w:t>
      </w:r>
      <w:r w:rsidRPr="00D249A1">
        <w:rPr>
          <w:rFonts w:ascii="Times New Roman" w:eastAsia="標楷體" w:hAnsi="Times New Roman" w:cs="Times New Roman"/>
          <w:color w:val="000000"/>
          <w:kern w:val="0"/>
          <w:sz w:val="18"/>
          <w:szCs w:val="20"/>
        </w:rPr>
        <w:t>27</w:t>
      </w:r>
      <w:r w:rsidRPr="00D249A1">
        <w:rPr>
          <w:rFonts w:ascii="Times New Roman" w:eastAsia="標楷體" w:hAnsi="Times New Roman" w:cs="Times New Roman"/>
          <w:color w:val="000000"/>
          <w:kern w:val="0"/>
          <w:sz w:val="18"/>
          <w:szCs w:val="20"/>
        </w:rPr>
        <w:t>日第</w:t>
      </w:r>
      <w:r w:rsidRPr="00D249A1">
        <w:rPr>
          <w:rFonts w:ascii="Times New Roman" w:eastAsia="標楷體" w:hAnsi="Times New Roman" w:cs="Times New Roman"/>
          <w:color w:val="000000"/>
          <w:kern w:val="0"/>
          <w:sz w:val="18"/>
          <w:szCs w:val="20"/>
        </w:rPr>
        <w:t>376</w:t>
      </w:r>
      <w:r w:rsidRPr="00D249A1">
        <w:rPr>
          <w:rFonts w:ascii="Times New Roman" w:eastAsia="標楷體" w:hAnsi="Times New Roman" w:cs="Times New Roman"/>
          <w:color w:val="000000"/>
          <w:kern w:val="0"/>
          <w:sz w:val="18"/>
          <w:szCs w:val="20"/>
        </w:rPr>
        <w:t>次行政會議訂定</w:t>
      </w:r>
    </w:p>
    <w:p w:rsidR="008F42AB" w:rsidRPr="00D249A1" w:rsidRDefault="008F42AB" w:rsidP="00BC5638">
      <w:pPr>
        <w:autoSpaceDE w:val="0"/>
        <w:autoSpaceDN w:val="0"/>
        <w:adjustRightInd w:val="0"/>
        <w:jc w:val="right"/>
        <w:rPr>
          <w:rFonts w:ascii="Times New Roman" w:eastAsia="標楷體" w:hAnsi="Times New Roman" w:cs="Times New Roman"/>
          <w:color w:val="000000"/>
          <w:kern w:val="0"/>
          <w:sz w:val="18"/>
          <w:szCs w:val="20"/>
        </w:rPr>
      </w:pPr>
      <w:r w:rsidRPr="00D249A1">
        <w:rPr>
          <w:rFonts w:ascii="Times New Roman" w:eastAsia="標楷體" w:hAnsi="Times New Roman" w:cs="Times New Roman"/>
          <w:color w:val="000000"/>
          <w:kern w:val="0"/>
          <w:sz w:val="18"/>
          <w:szCs w:val="20"/>
        </w:rPr>
        <w:t>民國</w:t>
      </w:r>
      <w:r w:rsidRPr="00D249A1">
        <w:rPr>
          <w:rFonts w:ascii="Times New Roman" w:eastAsia="標楷體" w:hAnsi="Times New Roman" w:cs="Times New Roman"/>
          <w:color w:val="000000"/>
          <w:kern w:val="0"/>
          <w:sz w:val="18"/>
          <w:szCs w:val="20"/>
        </w:rPr>
        <w:t>103</w:t>
      </w:r>
      <w:r w:rsidRPr="00D249A1">
        <w:rPr>
          <w:rFonts w:ascii="Times New Roman" w:eastAsia="標楷體" w:hAnsi="Times New Roman" w:cs="Times New Roman"/>
          <w:color w:val="000000"/>
          <w:kern w:val="0"/>
          <w:sz w:val="18"/>
          <w:szCs w:val="20"/>
        </w:rPr>
        <w:t>年</w:t>
      </w:r>
      <w:r w:rsidRPr="00D249A1">
        <w:rPr>
          <w:rFonts w:ascii="Times New Roman" w:eastAsia="標楷體" w:hAnsi="Times New Roman" w:cs="Times New Roman"/>
          <w:color w:val="000000"/>
          <w:kern w:val="0"/>
          <w:sz w:val="18"/>
          <w:szCs w:val="20"/>
        </w:rPr>
        <w:t>11</w:t>
      </w:r>
      <w:r w:rsidRPr="00D249A1">
        <w:rPr>
          <w:rFonts w:ascii="Times New Roman" w:eastAsia="標楷體" w:hAnsi="Times New Roman" w:cs="Times New Roman"/>
          <w:color w:val="000000"/>
          <w:kern w:val="0"/>
          <w:sz w:val="18"/>
          <w:szCs w:val="20"/>
        </w:rPr>
        <w:t>月</w:t>
      </w:r>
      <w:r w:rsidRPr="00D249A1">
        <w:rPr>
          <w:rFonts w:ascii="Times New Roman" w:eastAsia="標楷體" w:hAnsi="Times New Roman" w:cs="Times New Roman"/>
          <w:color w:val="000000"/>
          <w:kern w:val="0"/>
          <w:sz w:val="18"/>
          <w:szCs w:val="20"/>
        </w:rPr>
        <w:t>26</w:t>
      </w:r>
      <w:r w:rsidRPr="00D249A1">
        <w:rPr>
          <w:rFonts w:ascii="Times New Roman" w:eastAsia="標楷體" w:hAnsi="Times New Roman" w:cs="Times New Roman"/>
          <w:color w:val="000000"/>
          <w:kern w:val="0"/>
          <w:sz w:val="18"/>
          <w:szCs w:val="20"/>
        </w:rPr>
        <w:t>日第</w:t>
      </w:r>
      <w:r w:rsidRPr="00D249A1">
        <w:rPr>
          <w:rFonts w:ascii="Times New Roman" w:eastAsia="標楷體" w:hAnsi="Times New Roman" w:cs="Times New Roman"/>
          <w:color w:val="000000"/>
          <w:kern w:val="0"/>
          <w:sz w:val="18"/>
          <w:szCs w:val="20"/>
        </w:rPr>
        <w:t xml:space="preserve">388 </w:t>
      </w:r>
      <w:r w:rsidRPr="00D249A1">
        <w:rPr>
          <w:rFonts w:ascii="Times New Roman" w:eastAsia="標楷體" w:hAnsi="Times New Roman" w:cs="Times New Roman"/>
          <w:color w:val="000000"/>
          <w:kern w:val="0"/>
          <w:sz w:val="18"/>
          <w:szCs w:val="20"/>
        </w:rPr>
        <w:t>次擴大行政會議修正通過（名稱及全部條文）</w:t>
      </w:r>
    </w:p>
    <w:p w:rsidR="008F42AB" w:rsidRPr="00D249A1" w:rsidRDefault="008F42AB" w:rsidP="00BC5638">
      <w:pPr>
        <w:autoSpaceDE w:val="0"/>
        <w:autoSpaceDN w:val="0"/>
        <w:adjustRightInd w:val="0"/>
        <w:jc w:val="right"/>
        <w:rPr>
          <w:rFonts w:ascii="Times New Roman" w:eastAsia="標楷體" w:hAnsi="Times New Roman" w:cs="Times New Roman"/>
          <w:color w:val="000000"/>
          <w:kern w:val="0"/>
          <w:sz w:val="18"/>
          <w:szCs w:val="20"/>
        </w:rPr>
      </w:pPr>
      <w:r w:rsidRPr="00D249A1">
        <w:rPr>
          <w:rFonts w:ascii="Times New Roman" w:eastAsia="標楷體" w:hAnsi="Times New Roman" w:cs="Times New Roman"/>
          <w:color w:val="000000"/>
          <w:kern w:val="0"/>
          <w:sz w:val="18"/>
          <w:szCs w:val="20"/>
        </w:rPr>
        <w:t>民國</w:t>
      </w:r>
      <w:r w:rsidRPr="00D249A1">
        <w:rPr>
          <w:rFonts w:ascii="Times New Roman" w:eastAsia="標楷體" w:hAnsi="Times New Roman" w:cs="Times New Roman"/>
          <w:color w:val="000000"/>
          <w:kern w:val="0"/>
          <w:sz w:val="18"/>
          <w:szCs w:val="20"/>
        </w:rPr>
        <w:t>105</w:t>
      </w:r>
      <w:r w:rsidRPr="00D249A1">
        <w:rPr>
          <w:rFonts w:ascii="Times New Roman" w:eastAsia="標楷體" w:hAnsi="Times New Roman" w:cs="Times New Roman"/>
          <w:color w:val="000000"/>
          <w:kern w:val="0"/>
          <w:sz w:val="18"/>
          <w:szCs w:val="20"/>
        </w:rPr>
        <w:t>年</w:t>
      </w:r>
      <w:r w:rsidRPr="00D249A1">
        <w:rPr>
          <w:rFonts w:ascii="Times New Roman" w:eastAsia="標楷體" w:hAnsi="Times New Roman" w:cs="Times New Roman"/>
          <w:color w:val="000000"/>
          <w:kern w:val="0"/>
          <w:sz w:val="18"/>
          <w:szCs w:val="20"/>
        </w:rPr>
        <w:t>1</w:t>
      </w:r>
      <w:r w:rsidRPr="00D249A1">
        <w:rPr>
          <w:rFonts w:ascii="Times New Roman" w:eastAsia="標楷體" w:hAnsi="Times New Roman" w:cs="Times New Roman"/>
          <w:color w:val="000000"/>
          <w:kern w:val="0"/>
          <w:sz w:val="18"/>
          <w:szCs w:val="20"/>
        </w:rPr>
        <w:t>月</w:t>
      </w:r>
      <w:r w:rsidRPr="00D249A1">
        <w:rPr>
          <w:rFonts w:ascii="Times New Roman" w:eastAsia="標楷體" w:hAnsi="Times New Roman" w:cs="Times New Roman"/>
          <w:color w:val="000000"/>
          <w:kern w:val="0"/>
          <w:sz w:val="18"/>
          <w:szCs w:val="20"/>
        </w:rPr>
        <w:t>13</w:t>
      </w:r>
      <w:r w:rsidRPr="00D249A1">
        <w:rPr>
          <w:rFonts w:ascii="Times New Roman" w:eastAsia="標楷體" w:hAnsi="Times New Roman" w:cs="Times New Roman"/>
          <w:color w:val="000000"/>
          <w:kern w:val="0"/>
          <w:sz w:val="18"/>
          <w:szCs w:val="20"/>
        </w:rPr>
        <w:t>日第</w:t>
      </w:r>
      <w:r w:rsidRPr="00D249A1">
        <w:rPr>
          <w:rFonts w:ascii="Times New Roman" w:eastAsia="標楷體" w:hAnsi="Times New Roman" w:cs="Times New Roman"/>
          <w:color w:val="000000"/>
          <w:kern w:val="0"/>
          <w:sz w:val="18"/>
          <w:szCs w:val="20"/>
        </w:rPr>
        <w:t>397</w:t>
      </w:r>
      <w:r w:rsidRPr="00D249A1">
        <w:rPr>
          <w:rFonts w:ascii="Times New Roman" w:eastAsia="標楷體" w:hAnsi="Times New Roman" w:cs="Times New Roman"/>
          <w:color w:val="000000"/>
          <w:kern w:val="0"/>
          <w:sz w:val="18"/>
          <w:szCs w:val="20"/>
        </w:rPr>
        <w:t>次行政會議修正通過（修正第</w:t>
      </w:r>
      <w:r w:rsidRPr="00D249A1">
        <w:rPr>
          <w:rFonts w:ascii="Times New Roman" w:eastAsia="標楷體" w:hAnsi="Times New Roman" w:cs="Times New Roman"/>
          <w:color w:val="000000"/>
          <w:kern w:val="0"/>
          <w:sz w:val="18"/>
          <w:szCs w:val="20"/>
        </w:rPr>
        <w:t xml:space="preserve">6~9 </w:t>
      </w:r>
      <w:r w:rsidRPr="00D249A1">
        <w:rPr>
          <w:rFonts w:ascii="Times New Roman" w:eastAsia="標楷體" w:hAnsi="Times New Roman" w:cs="Times New Roman"/>
          <w:color w:val="000000"/>
          <w:kern w:val="0"/>
          <w:sz w:val="18"/>
          <w:szCs w:val="20"/>
        </w:rPr>
        <w:t>點）</w:t>
      </w:r>
    </w:p>
    <w:p w:rsidR="008F42AB" w:rsidRDefault="008F42AB" w:rsidP="00964BB1">
      <w:pPr>
        <w:autoSpaceDE w:val="0"/>
        <w:autoSpaceDN w:val="0"/>
        <w:adjustRightInd w:val="0"/>
        <w:jc w:val="right"/>
        <w:rPr>
          <w:rFonts w:ascii="Times New Roman" w:eastAsia="標楷體" w:hAnsi="Times New Roman" w:cs="Times New Roman"/>
          <w:color w:val="000000"/>
          <w:kern w:val="0"/>
          <w:sz w:val="18"/>
          <w:szCs w:val="20"/>
        </w:rPr>
      </w:pPr>
      <w:r w:rsidRPr="00D249A1">
        <w:rPr>
          <w:rFonts w:ascii="Times New Roman" w:eastAsia="標楷體" w:hAnsi="Times New Roman" w:cs="Times New Roman"/>
          <w:color w:val="000000"/>
          <w:kern w:val="0"/>
          <w:sz w:val="18"/>
          <w:szCs w:val="20"/>
        </w:rPr>
        <w:t>中華民國</w:t>
      </w:r>
      <w:r w:rsidRPr="00D249A1">
        <w:rPr>
          <w:rFonts w:ascii="Times New Roman" w:eastAsia="標楷體" w:hAnsi="Times New Roman" w:cs="Times New Roman"/>
          <w:color w:val="000000"/>
          <w:kern w:val="0"/>
          <w:sz w:val="18"/>
          <w:szCs w:val="20"/>
        </w:rPr>
        <w:t>106</w:t>
      </w:r>
      <w:r w:rsidRPr="00D249A1">
        <w:rPr>
          <w:rFonts w:ascii="Times New Roman" w:eastAsia="標楷體" w:hAnsi="Times New Roman" w:cs="Times New Roman"/>
          <w:color w:val="000000"/>
          <w:kern w:val="0"/>
          <w:sz w:val="18"/>
          <w:szCs w:val="20"/>
        </w:rPr>
        <w:t>年</w:t>
      </w:r>
      <w:r w:rsidRPr="00D249A1">
        <w:rPr>
          <w:rFonts w:ascii="Times New Roman" w:eastAsia="標楷體" w:hAnsi="Times New Roman" w:cs="Times New Roman"/>
          <w:color w:val="000000"/>
          <w:kern w:val="0"/>
          <w:sz w:val="18"/>
          <w:szCs w:val="20"/>
        </w:rPr>
        <w:t>3</w:t>
      </w:r>
      <w:r w:rsidRPr="00D249A1">
        <w:rPr>
          <w:rFonts w:ascii="Times New Roman" w:eastAsia="標楷體" w:hAnsi="Times New Roman" w:cs="Times New Roman"/>
          <w:color w:val="000000"/>
          <w:kern w:val="0"/>
          <w:sz w:val="18"/>
          <w:szCs w:val="20"/>
        </w:rPr>
        <w:t>月</w:t>
      </w:r>
      <w:r w:rsidRPr="00D249A1">
        <w:rPr>
          <w:rFonts w:ascii="Times New Roman" w:eastAsia="標楷體" w:hAnsi="Times New Roman" w:cs="Times New Roman"/>
          <w:color w:val="000000"/>
          <w:kern w:val="0"/>
          <w:sz w:val="18"/>
          <w:szCs w:val="20"/>
        </w:rPr>
        <w:t>22</w:t>
      </w:r>
      <w:r w:rsidRPr="00D249A1">
        <w:rPr>
          <w:rFonts w:ascii="Times New Roman" w:eastAsia="標楷體" w:hAnsi="Times New Roman" w:cs="Times New Roman"/>
          <w:color w:val="000000"/>
          <w:kern w:val="0"/>
          <w:sz w:val="18"/>
          <w:szCs w:val="20"/>
        </w:rPr>
        <w:t>日第</w:t>
      </w:r>
      <w:r w:rsidRPr="00D249A1">
        <w:rPr>
          <w:rFonts w:ascii="Times New Roman" w:eastAsia="標楷體" w:hAnsi="Times New Roman" w:cs="Times New Roman"/>
          <w:color w:val="000000"/>
          <w:kern w:val="0"/>
          <w:sz w:val="18"/>
          <w:szCs w:val="20"/>
        </w:rPr>
        <w:t>406</w:t>
      </w:r>
      <w:r w:rsidRPr="00D249A1">
        <w:rPr>
          <w:rFonts w:ascii="Times New Roman" w:eastAsia="標楷體" w:hAnsi="Times New Roman" w:cs="Times New Roman"/>
          <w:color w:val="000000"/>
          <w:kern w:val="0"/>
          <w:sz w:val="18"/>
          <w:szCs w:val="20"/>
        </w:rPr>
        <w:t>次擴大行政會議授權修正通過（修正條文第一、二、三、六</w:t>
      </w:r>
      <w:r w:rsidRPr="00D249A1">
        <w:rPr>
          <w:rFonts w:ascii="Times New Roman" w:eastAsia="標楷體" w:hAnsi="Times New Roman" w:cs="Times New Roman"/>
          <w:color w:val="000000"/>
          <w:kern w:val="0"/>
          <w:sz w:val="18"/>
          <w:szCs w:val="20"/>
        </w:rPr>
        <w:t>(</w:t>
      </w:r>
      <w:r w:rsidRPr="00D249A1">
        <w:rPr>
          <w:rFonts w:ascii="Times New Roman" w:eastAsia="標楷體" w:hAnsi="Times New Roman" w:cs="Times New Roman"/>
          <w:color w:val="000000"/>
          <w:kern w:val="0"/>
          <w:sz w:val="18"/>
          <w:szCs w:val="20"/>
        </w:rPr>
        <w:t>六</w:t>
      </w:r>
      <w:r w:rsidRPr="00D249A1">
        <w:rPr>
          <w:rFonts w:ascii="Times New Roman" w:eastAsia="標楷體" w:hAnsi="Times New Roman" w:cs="Times New Roman"/>
          <w:color w:val="000000"/>
          <w:kern w:val="0"/>
          <w:sz w:val="18"/>
          <w:szCs w:val="20"/>
        </w:rPr>
        <w:t>)</w:t>
      </w:r>
      <w:r w:rsidRPr="00D249A1">
        <w:rPr>
          <w:rFonts w:ascii="Times New Roman" w:eastAsia="標楷體" w:hAnsi="Times New Roman" w:cs="Times New Roman"/>
          <w:color w:val="000000"/>
          <w:kern w:val="0"/>
          <w:sz w:val="18"/>
          <w:szCs w:val="20"/>
        </w:rPr>
        <w:t>、八點）</w:t>
      </w:r>
    </w:p>
    <w:p w:rsidR="00964BB1" w:rsidRPr="00964BB1" w:rsidRDefault="00964BB1" w:rsidP="00BC5638">
      <w:pPr>
        <w:autoSpaceDE w:val="0"/>
        <w:autoSpaceDN w:val="0"/>
        <w:adjustRightInd w:val="0"/>
        <w:spacing w:after="240"/>
        <w:jc w:val="right"/>
        <w:rPr>
          <w:rFonts w:ascii="Times New Roman" w:eastAsia="標楷體" w:hAnsi="Times New Roman" w:cs="Times New Roman" w:hint="eastAsia"/>
          <w:color w:val="FF0000"/>
          <w:kern w:val="0"/>
          <w:sz w:val="18"/>
          <w:szCs w:val="20"/>
        </w:rPr>
      </w:pPr>
      <w:r>
        <w:rPr>
          <w:rFonts w:ascii="Times New Roman" w:eastAsia="標楷體" w:hAnsi="Times New Roman" w:cs="Times New Roman" w:hint="eastAsia"/>
          <w:color w:val="FF0000"/>
          <w:kern w:val="0"/>
          <w:sz w:val="18"/>
          <w:szCs w:val="20"/>
        </w:rPr>
        <w:t>110.6.16</w:t>
      </w:r>
      <w:r w:rsidRPr="00964BB1">
        <w:rPr>
          <w:rFonts w:ascii="Times New Roman" w:eastAsia="標楷體" w:hAnsi="Times New Roman" w:cs="Times New Roman" w:hint="eastAsia"/>
          <w:color w:val="FF0000"/>
          <w:kern w:val="0"/>
          <w:sz w:val="18"/>
          <w:szCs w:val="20"/>
        </w:rPr>
        <w:t>第</w:t>
      </w:r>
      <w:r>
        <w:rPr>
          <w:rFonts w:ascii="Times New Roman" w:eastAsia="標楷體" w:hAnsi="Times New Roman" w:cs="Times New Roman" w:hint="eastAsia"/>
          <w:color w:val="FF0000"/>
          <w:kern w:val="0"/>
          <w:sz w:val="18"/>
          <w:szCs w:val="20"/>
        </w:rPr>
        <w:t>441</w:t>
      </w:r>
      <w:r w:rsidRPr="00964BB1">
        <w:rPr>
          <w:rFonts w:ascii="Times New Roman" w:eastAsia="標楷體" w:hAnsi="Times New Roman" w:cs="Times New Roman" w:hint="eastAsia"/>
          <w:color w:val="FF0000"/>
          <w:kern w:val="0"/>
          <w:sz w:val="18"/>
          <w:szCs w:val="20"/>
        </w:rPr>
        <w:t>次行政會議修正通過（第</w:t>
      </w:r>
      <w:r w:rsidRPr="00964BB1">
        <w:rPr>
          <w:rFonts w:ascii="Times New Roman" w:eastAsia="標楷體" w:hAnsi="Times New Roman" w:cs="Times New Roman" w:hint="eastAsia"/>
          <w:color w:val="FF0000"/>
          <w:kern w:val="0"/>
          <w:sz w:val="18"/>
          <w:szCs w:val="20"/>
        </w:rPr>
        <w:t>2</w:t>
      </w:r>
      <w:r w:rsidRPr="00964BB1">
        <w:rPr>
          <w:rFonts w:ascii="Times New Roman" w:eastAsia="標楷體" w:hAnsi="Times New Roman" w:cs="Times New Roman" w:hint="eastAsia"/>
          <w:color w:val="FF0000"/>
          <w:kern w:val="0"/>
          <w:sz w:val="18"/>
          <w:szCs w:val="20"/>
        </w:rPr>
        <w:t>、</w:t>
      </w:r>
      <w:r>
        <w:rPr>
          <w:rFonts w:ascii="Times New Roman" w:eastAsia="標楷體" w:hAnsi="Times New Roman" w:cs="Times New Roman" w:hint="eastAsia"/>
          <w:color w:val="FF0000"/>
          <w:kern w:val="0"/>
          <w:sz w:val="18"/>
          <w:szCs w:val="20"/>
        </w:rPr>
        <w:t>3</w:t>
      </w:r>
      <w:r w:rsidRPr="00964BB1">
        <w:rPr>
          <w:rFonts w:ascii="Times New Roman" w:eastAsia="標楷體" w:hAnsi="Times New Roman" w:cs="Times New Roman" w:hint="eastAsia"/>
          <w:color w:val="FF0000"/>
          <w:kern w:val="0"/>
          <w:sz w:val="18"/>
          <w:szCs w:val="20"/>
        </w:rPr>
        <w:t>點）</w:t>
      </w:r>
    </w:p>
    <w:p w:rsidR="008F42AB" w:rsidRPr="00D249A1" w:rsidRDefault="008F42AB" w:rsidP="00BC5638">
      <w:pPr>
        <w:autoSpaceDE w:val="0"/>
        <w:autoSpaceDN w:val="0"/>
        <w:adjustRightInd w:val="0"/>
        <w:jc w:val="right"/>
        <w:rPr>
          <w:rFonts w:ascii="Times New Roman" w:eastAsia="標楷體" w:hAnsi="Times New Roman" w:cs="Times New Roman"/>
          <w:color w:val="000000"/>
          <w:kern w:val="0"/>
          <w:sz w:val="18"/>
          <w:szCs w:val="20"/>
        </w:rPr>
      </w:pPr>
    </w:p>
    <w:p w:rsidR="008F42AB" w:rsidRPr="00D249A1" w:rsidRDefault="008F42AB" w:rsidP="00BC5638">
      <w:pPr>
        <w:pStyle w:val="a3"/>
        <w:numPr>
          <w:ilvl w:val="0"/>
          <w:numId w:val="3"/>
        </w:numPr>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國立中興大學（以下簡稱本校）產學</w:t>
      </w:r>
      <w:proofErr w:type="gramStart"/>
      <w:r w:rsidRPr="00D249A1">
        <w:rPr>
          <w:rFonts w:ascii="Times New Roman" w:eastAsia="標楷體" w:hAnsi="Times New Roman" w:cs="Times New Roman"/>
          <w:color w:val="000000"/>
          <w:kern w:val="0"/>
          <w:szCs w:val="23"/>
        </w:rPr>
        <w:t>研</w:t>
      </w:r>
      <w:proofErr w:type="gramEnd"/>
      <w:r w:rsidRPr="00D249A1">
        <w:rPr>
          <w:rFonts w:ascii="Times New Roman" w:eastAsia="標楷體" w:hAnsi="Times New Roman" w:cs="Times New Roman"/>
          <w:color w:val="000000"/>
          <w:kern w:val="0"/>
          <w:szCs w:val="23"/>
        </w:rPr>
        <w:t>鏈結中心（以下簡稱本中心）為推動育成推廣業務，特訂定「國立中興大學產學</w:t>
      </w:r>
      <w:proofErr w:type="gramStart"/>
      <w:r w:rsidRPr="00D249A1">
        <w:rPr>
          <w:rFonts w:ascii="Times New Roman" w:eastAsia="標楷體" w:hAnsi="Times New Roman" w:cs="Times New Roman"/>
          <w:color w:val="000000"/>
          <w:kern w:val="0"/>
          <w:szCs w:val="23"/>
        </w:rPr>
        <w:t>研</w:t>
      </w:r>
      <w:proofErr w:type="gramEnd"/>
      <w:r w:rsidRPr="00D249A1">
        <w:rPr>
          <w:rFonts w:ascii="Times New Roman" w:eastAsia="標楷體" w:hAnsi="Times New Roman" w:cs="Times New Roman"/>
          <w:color w:val="000000"/>
          <w:kern w:val="0"/>
          <w:szCs w:val="23"/>
        </w:rPr>
        <w:t>鏈結中心育成推廣業務管理要點」（以下簡稱本要點）。</w:t>
      </w:r>
    </w:p>
    <w:p w:rsidR="008F42AB" w:rsidRPr="00D249A1" w:rsidRDefault="008F42AB" w:rsidP="00BC5638">
      <w:pPr>
        <w:pStyle w:val="a3"/>
        <w:numPr>
          <w:ilvl w:val="0"/>
          <w:numId w:val="3"/>
        </w:numPr>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本校</w:t>
      </w:r>
      <w:r w:rsidR="00E27954">
        <w:rPr>
          <w:rFonts w:ascii="Times New Roman" w:eastAsia="標楷體" w:hAnsi="Times New Roman" w:cs="Times New Roman" w:hint="eastAsia"/>
          <w:color w:val="000000"/>
          <w:kern w:val="0"/>
          <w:szCs w:val="23"/>
        </w:rPr>
        <w:t>育成</w:t>
      </w:r>
      <w:r w:rsidRPr="00D249A1">
        <w:rPr>
          <w:rFonts w:ascii="Times New Roman" w:eastAsia="標楷體" w:hAnsi="Times New Roman" w:cs="Times New Roman"/>
          <w:color w:val="000000"/>
          <w:kern w:val="0"/>
          <w:szCs w:val="23"/>
        </w:rPr>
        <w:t>推廣業務之承辦單位為本中心</w:t>
      </w:r>
      <w:r w:rsidR="00E27954" w:rsidRPr="00E27954">
        <w:rPr>
          <w:rFonts w:ascii="Times New Roman" w:eastAsia="標楷體" w:hAnsi="Times New Roman" w:cs="Times New Roman" w:hint="eastAsia"/>
          <w:color w:val="FF0000"/>
          <w:kern w:val="0"/>
          <w:szCs w:val="23"/>
          <w:u w:val="single"/>
        </w:rPr>
        <w:t>創業育成</w:t>
      </w:r>
      <w:r w:rsidRPr="00D249A1">
        <w:rPr>
          <w:rFonts w:ascii="Times New Roman" w:eastAsia="標楷體" w:hAnsi="Times New Roman" w:cs="Times New Roman"/>
          <w:kern w:val="0"/>
          <w:szCs w:val="23"/>
        </w:rPr>
        <w:t>組</w:t>
      </w:r>
      <w:r w:rsidRPr="00D249A1">
        <w:rPr>
          <w:rFonts w:ascii="Times New Roman" w:eastAsia="標楷體" w:hAnsi="Times New Roman" w:cs="Times New Roman"/>
          <w:color w:val="000000"/>
          <w:kern w:val="0"/>
          <w:szCs w:val="23"/>
        </w:rPr>
        <w:t>（以下簡稱本組）。</w:t>
      </w:r>
      <w:proofErr w:type="gramStart"/>
      <w:r w:rsidRPr="00D249A1">
        <w:rPr>
          <w:rFonts w:ascii="Times New Roman" w:eastAsia="標楷體" w:hAnsi="Times New Roman" w:cs="Times New Roman"/>
          <w:color w:val="000000"/>
          <w:kern w:val="0"/>
          <w:szCs w:val="23"/>
        </w:rPr>
        <w:t>本組設置</w:t>
      </w:r>
      <w:proofErr w:type="gramEnd"/>
      <w:r w:rsidRPr="00D249A1">
        <w:rPr>
          <w:rFonts w:ascii="Times New Roman" w:eastAsia="標楷體" w:hAnsi="Times New Roman" w:cs="Times New Roman"/>
          <w:color w:val="000000"/>
          <w:kern w:val="0"/>
          <w:szCs w:val="23"/>
        </w:rPr>
        <w:t>育成推廣推動委員會（以下簡稱委員會），會議由中心主任召集之，中心主任為當然委員，另</w:t>
      </w:r>
      <w:proofErr w:type="gramStart"/>
      <w:r w:rsidRPr="00D249A1">
        <w:rPr>
          <w:rFonts w:ascii="Times New Roman" w:eastAsia="標楷體" w:hAnsi="Times New Roman" w:cs="Times New Roman"/>
          <w:color w:val="000000"/>
          <w:kern w:val="0"/>
          <w:szCs w:val="23"/>
        </w:rPr>
        <w:t>與本組相關</w:t>
      </w:r>
      <w:proofErr w:type="gramEnd"/>
      <w:r w:rsidRPr="00D249A1">
        <w:rPr>
          <w:rFonts w:ascii="Times New Roman" w:eastAsia="標楷體" w:hAnsi="Times New Roman" w:cs="Times New Roman"/>
          <w:color w:val="000000"/>
          <w:kern w:val="0"/>
          <w:szCs w:val="23"/>
        </w:rPr>
        <w:t>業務經驗之教師或業界專家三至五人共同組成。</w:t>
      </w:r>
    </w:p>
    <w:p w:rsidR="008F42AB" w:rsidRPr="00D249A1" w:rsidRDefault="008F42AB" w:rsidP="00BC5638">
      <w:pPr>
        <w:pStyle w:val="a3"/>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育成推廣推動委員會監督</w:t>
      </w:r>
      <w:proofErr w:type="gramStart"/>
      <w:r w:rsidRPr="00D249A1">
        <w:rPr>
          <w:rFonts w:ascii="Times New Roman" w:eastAsia="標楷體" w:hAnsi="Times New Roman" w:cs="Times New Roman"/>
          <w:color w:val="000000"/>
          <w:kern w:val="0"/>
          <w:szCs w:val="23"/>
        </w:rPr>
        <w:t>審查本組相關</w:t>
      </w:r>
      <w:proofErr w:type="gramEnd"/>
      <w:r w:rsidRPr="00D249A1">
        <w:rPr>
          <w:rFonts w:ascii="Times New Roman" w:eastAsia="標楷體" w:hAnsi="Times New Roman" w:cs="Times New Roman"/>
          <w:color w:val="000000"/>
          <w:kern w:val="0"/>
          <w:szCs w:val="23"/>
        </w:rPr>
        <w:t>法令及業務執行等事宜。</w:t>
      </w:r>
    </w:p>
    <w:p w:rsidR="008F42AB" w:rsidRPr="00D249A1" w:rsidRDefault="008F42AB" w:rsidP="00BC5638">
      <w:pPr>
        <w:pStyle w:val="a3"/>
        <w:numPr>
          <w:ilvl w:val="0"/>
          <w:numId w:val="3"/>
        </w:numPr>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申請進駐</w:t>
      </w:r>
      <w:r w:rsidR="00E27954" w:rsidRPr="00E27954">
        <w:rPr>
          <w:rFonts w:ascii="Times New Roman" w:eastAsia="標楷體" w:hAnsi="Times New Roman" w:cs="Times New Roman" w:hint="eastAsia"/>
          <w:color w:val="FF0000"/>
          <w:kern w:val="0"/>
          <w:szCs w:val="23"/>
          <w:u w:val="single"/>
        </w:rPr>
        <w:t>創業育成</w:t>
      </w:r>
      <w:r w:rsidRPr="00D249A1">
        <w:rPr>
          <w:rFonts w:ascii="Times New Roman" w:eastAsia="標楷體" w:hAnsi="Times New Roman" w:cs="Times New Roman"/>
          <w:kern w:val="0"/>
          <w:szCs w:val="23"/>
        </w:rPr>
        <w:t>組</w:t>
      </w:r>
      <w:r w:rsidRPr="00D249A1">
        <w:rPr>
          <w:rFonts w:ascii="Times New Roman" w:eastAsia="標楷體" w:hAnsi="Times New Roman" w:cs="Times New Roman"/>
          <w:color w:val="000000"/>
          <w:kern w:val="0"/>
          <w:szCs w:val="23"/>
        </w:rPr>
        <w:t>之企業，須為合法登記之企業，經委員會審查通過者，始得進駐。</w:t>
      </w:r>
    </w:p>
    <w:p w:rsidR="008F42AB" w:rsidRPr="00D249A1" w:rsidRDefault="008F42AB" w:rsidP="00BC5638">
      <w:pPr>
        <w:pStyle w:val="a3"/>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新創事業單位經委員會審查通過後亦可登記進駐，登記進駐年限不得高於二年，並需逐年審查。</w:t>
      </w:r>
    </w:p>
    <w:p w:rsidR="008F42AB" w:rsidRPr="00D249A1" w:rsidRDefault="008F42AB" w:rsidP="00BC5638">
      <w:pPr>
        <w:pStyle w:val="a3"/>
        <w:numPr>
          <w:ilvl w:val="0"/>
          <w:numId w:val="3"/>
        </w:numPr>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進駐企業</w:t>
      </w:r>
      <w:proofErr w:type="gramStart"/>
      <w:r w:rsidRPr="00D249A1">
        <w:rPr>
          <w:rFonts w:ascii="Times New Roman" w:eastAsia="標楷體" w:hAnsi="Times New Roman" w:cs="Times New Roman"/>
          <w:color w:val="000000"/>
          <w:kern w:val="0"/>
          <w:szCs w:val="23"/>
        </w:rPr>
        <w:t>由本組提供</w:t>
      </w:r>
      <w:proofErr w:type="gramEnd"/>
      <w:r w:rsidRPr="00D249A1">
        <w:rPr>
          <w:rFonts w:ascii="Times New Roman" w:eastAsia="標楷體" w:hAnsi="Times New Roman" w:cs="Times New Roman"/>
          <w:color w:val="000000"/>
          <w:kern w:val="0"/>
          <w:szCs w:val="23"/>
        </w:rPr>
        <w:t>本校培育空間供進駐企業使用，合約期間以三年為原則。經委員會評議為優良企業得申請展延，每次展</w:t>
      </w:r>
      <w:proofErr w:type="gramStart"/>
      <w:r w:rsidRPr="00D249A1">
        <w:rPr>
          <w:rFonts w:ascii="Times New Roman" w:eastAsia="標楷體" w:hAnsi="Times New Roman" w:cs="Times New Roman"/>
          <w:color w:val="000000"/>
          <w:kern w:val="0"/>
          <w:szCs w:val="23"/>
        </w:rPr>
        <w:t>延期間不超過</w:t>
      </w:r>
      <w:proofErr w:type="gramEnd"/>
      <w:r w:rsidRPr="00D249A1">
        <w:rPr>
          <w:rFonts w:ascii="Times New Roman" w:eastAsia="標楷體" w:hAnsi="Times New Roman" w:cs="Times New Roman"/>
          <w:color w:val="000000"/>
          <w:kern w:val="0"/>
          <w:szCs w:val="23"/>
        </w:rPr>
        <w:t>三年，展延合約應另訂定之。</w:t>
      </w:r>
      <w:bookmarkStart w:id="0" w:name="_GoBack"/>
      <w:bookmarkEnd w:id="0"/>
    </w:p>
    <w:p w:rsidR="008F42AB" w:rsidRPr="00D249A1" w:rsidRDefault="008F42AB" w:rsidP="00BC5638">
      <w:pPr>
        <w:pStyle w:val="a3"/>
        <w:numPr>
          <w:ilvl w:val="0"/>
          <w:numId w:val="3"/>
        </w:numPr>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優良企業之審查應符合下列資格之</w:t>
      </w:r>
      <w:proofErr w:type="gramStart"/>
      <w:r w:rsidRPr="00D249A1">
        <w:rPr>
          <w:rFonts w:ascii="Times New Roman" w:eastAsia="標楷體" w:hAnsi="Times New Roman" w:cs="Times New Roman"/>
          <w:color w:val="000000"/>
          <w:kern w:val="0"/>
          <w:szCs w:val="23"/>
        </w:rPr>
        <w:t>一</w:t>
      </w:r>
      <w:proofErr w:type="gramEnd"/>
      <w:r w:rsidRPr="00D249A1">
        <w:rPr>
          <w:rFonts w:ascii="Times New Roman" w:eastAsia="標楷體" w:hAnsi="Times New Roman" w:cs="Times New Roman"/>
          <w:color w:val="000000"/>
          <w:kern w:val="0"/>
          <w:szCs w:val="23"/>
        </w:rPr>
        <w:t>：</w:t>
      </w:r>
    </w:p>
    <w:p w:rsidR="008F42AB" w:rsidRPr="00D249A1" w:rsidRDefault="008F42AB" w:rsidP="00BC5638">
      <w:pPr>
        <w:pStyle w:val="a3"/>
        <w:numPr>
          <w:ilvl w:val="1"/>
          <w:numId w:val="5"/>
        </w:numPr>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每年回饋本校金額達新台幣</w:t>
      </w:r>
      <w:r w:rsidRPr="00D249A1">
        <w:rPr>
          <w:rFonts w:ascii="Times New Roman" w:eastAsia="標楷體" w:hAnsi="Times New Roman" w:cs="Times New Roman"/>
          <w:color w:val="000000"/>
          <w:kern w:val="0"/>
          <w:szCs w:val="23"/>
        </w:rPr>
        <w:t>50</w:t>
      </w:r>
      <w:r w:rsidRPr="00D249A1">
        <w:rPr>
          <w:rFonts w:ascii="Times New Roman" w:eastAsia="標楷體" w:hAnsi="Times New Roman" w:cs="Times New Roman"/>
          <w:color w:val="000000"/>
          <w:kern w:val="0"/>
          <w:szCs w:val="23"/>
        </w:rPr>
        <w:t>萬元以上者。</w:t>
      </w:r>
    </w:p>
    <w:p w:rsidR="008F42AB" w:rsidRPr="00D249A1" w:rsidRDefault="008F42AB" w:rsidP="00BC5638">
      <w:pPr>
        <w:pStyle w:val="a3"/>
        <w:numPr>
          <w:ilvl w:val="1"/>
          <w:numId w:val="5"/>
        </w:numPr>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連續三年回饋本校金額累計達新台幣</w:t>
      </w:r>
      <w:r w:rsidRPr="00D249A1">
        <w:rPr>
          <w:rFonts w:ascii="Times New Roman" w:eastAsia="標楷體" w:hAnsi="Times New Roman" w:cs="Times New Roman"/>
          <w:color w:val="000000"/>
          <w:kern w:val="0"/>
          <w:szCs w:val="23"/>
        </w:rPr>
        <w:t>100</w:t>
      </w:r>
      <w:r w:rsidRPr="00D249A1">
        <w:rPr>
          <w:rFonts w:ascii="Times New Roman" w:eastAsia="標楷體" w:hAnsi="Times New Roman" w:cs="Times New Roman"/>
          <w:color w:val="000000"/>
          <w:kern w:val="0"/>
          <w:szCs w:val="23"/>
        </w:rPr>
        <w:t>萬元以上者。</w:t>
      </w:r>
    </w:p>
    <w:p w:rsidR="008F42AB" w:rsidRPr="00D249A1" w:rsidRDefault="008F42AB" w:rsidP="00BC5638">
      <w:pPr>
        <w:pStyle w:val="a3"/>
        <w:numPr>
          <w:ilvl w:val="1"/>
          <w:numId w:val="5"/>
        </w:numPr>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於合約</w:t>
      </w:r>
      <w:proofErr w:type="gramStart"/>
      <w:r w:rsidRPr="00D249A1">
        <w:rPr>
          <w:rFonts w:ascii="Times New Roman" w:eastAsia="標楷體" w:hAnsi="Times New Roman" w:cs="Times New Roman"/>
          <w:color w:val="000000"/>
          <w:kern w:val="0"/>
          <w:szCs w:val="23"/>
        </w:rPr>
        <w:t>期間，</w:t>
      </w:r>
      <w:proofErr w:type="gramEnd"/>
      <w:r w:rsidRPr="00D249A1">
        <w:rPr>
          <w:rFonts w:ascii="Times New Roman" w:eastAsia="標楷體" w:hAnsi="Times New Roman" w:cs="Times New Roman"/>
          <w:color w:val="000000"/>
          <w:kern w:val="0"/>
          <w:szCs w:val="23"/>
        </w:rPr>
        <w:t>其他業務合作金額總計新台幣</w:t>
      </w:r>
      <w:r w:rsidR="00EB6578" w:rsidRPr="00D249A1">
        <w:rPr>
          <w:rFonts w:ascii="Times New Roman" w:eastAsia="標楷體" w:hAnsi="Times New Roman" w:cs="Times New Roman"/>
          <w:color w:val="000000"/>
          <w:kern w:val="0"/>
          <w:szCs w:val="23"/>
        </w:rPr>
        <w:t>500</w:t>
      </w:r>
      <w:r w:rsidRPr="00D249A1">
        <w:rPr>
          <w:rFonts w:ascii="Times New Roman" w:eastAsia="標楷體" w:hAnsi="Times New Roman" w:cs="Times New Roman"/>
          <w:color w:val="000000"/>
          <w:kern w:val="0"/>
          <w:szCs w:val="23"/>
        </w:rPr>
        <w:t>萬元以上者。</w:t>
      </w:r>
    </w:p>
    <w:p w:rsidR="008F42AB" w:rsidRPr="00D249A1" w:rsidRDefault="008F42AB" w:rsidP="00BC5638">
      <w:pPr>
        <w:pStyle w:val="a3"/>
        <w:numPr>
          <w:ilvl w:val="0"/>
          <w:numId w:val="3"/>
        </w:numPr>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第五點優良企業審查之計算方法與標準如下：</w:t>
      </w:r>
    </w:p>
    <w:p w:rsidR="008F42AB" w:rsidRPr="00D249A1" w:rsidRDefault="008F42AB" w:rsidP="00BC5638">
      <w:pPr>
        <w:pStyle w:val="a3"/>
        <w:numPr>
          <w:ilvl w:val="1"/>
          <w:numId w:val="4"/>
        </w:numPr>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與本校進行技術移轉之金額。</w:t>
      </w:r>
    </w:p>
    <w:p w:rsidR="008F42AB" w:rsidRPr="00D249A1" w:rsidRDefault="008F42AB" w:rsidP="00BC5638">
      <w:pPr>
        <w:pStyle w:val="a3"/>
        <w:numPr>
          <w:ilvl w:val="1"/>
          <w:numId w:val="4"/>
        </w:numPr>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委託本校進行產學合作案之金額。</w:t>
      </w:r>
    </w:p>
    <w:p w:rsidR="008F42AB" w:rsidRPr="00D249A1" w:rsidRDefault="008F42AB" w:rsidP="00BC5638">
      <w:pPr>
        <w:pStyle w:val="a3"/>
        <w:numPr>
          <w:ilvl w:val="1"/>
          <w:numId w:val="4"/>
        </w:numPr>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提供本校培育回饋金之金額。</w:t>
      </w:r>
    </w:p>
    <w:p w:rsidR="008F42AB" w:rsidRPr="00D249A1" w:rsidRDefault="008F42AB" w:rsidP="00BC5638">
      <w:pPr>
        <w:pStyle w:val="a3"/>
        <w:numPr>
          <w:ilvl w:val="1"/>
          <w:numId w:val="4"/>
        </w:numPr>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聘任本校教職員擔任企業顧問之金額。</w:t>
      </w:r>
    </w:p>
    <w:p w:rsidR="008F42AB" w:rsidRPr="00D249A1" w:rsidRDefault="008F42AB" w:rsidP="00BC5638">
      <w:pPr>
        <w:pStyle w:val="a3"/>
        <w:numPr>
          <w:ilvl w:val="1"/>
          <w:numId w:val="4"/>
        </w:numPr>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聘用本校畢業之校友於該企業任全職。</w:t>
      </w:r>
      <w:proofErr w:type="gramStart"/>
      <w:r w:rsidRPr="00D249A1">
        <w:rPr>
          <w:rFonts w:ascii="Times New Roman" w:eastAsia="標楷體" w:hAnsi="Times New Roman" w:cs="Times New Roman"/>
          <w:color w:val="000000"/>
          <w:kern w:val="0"/>
          <w:szCs w:val="23"/>
        </w:rPr>
        <w:t>（</w:t>
      </w:r>
      <w:proofErr w:type="gramEnd"/>
      <w:r w:rsidRPr="00D249A1">
        <w:rPr>
          <w:rFonts w:ascii="Times New Roman" w:eastAsia="標楷體" w:hAnsi="Times New Roman" w:cs="Times New Roman"/>
          <w:color w:val="000000"/>
          <w:kern w:val="0"/>
          <w:szCs w:val="23"/>
        </w:rPr>
        <w:t>畢業五年內之校友，每年每位以新台幣</w:t>
      </w:r>
      <w:r w:rsidRPr="00D249A1">
        <w:rPr>
          <w:rFonts w:ascii="Times New Roman" w:eastAsia="標楷體" w:hAnsi="Times New Roman" w:cs="Times New Roman"/>
          <w:color w:val="000000"/>
          <w:kern w:val="0"/>
          <w:szCs w:val="23"/>
        </w:rPr>
        <w:t>30</w:t>
      </w:r>
      <w:r w:rsidRPr="00D249A1">
        <w:rPr>
          <w:rFonts w:ascii="Times New Roman" w:eastAsia="標楷體" w:hAnsi="Times New Roman" w:cs="Times New Roman"/>
          <w:color w:val="000000"/>
          <w:kern w:val="0"/>
          <w:szCs w:val="23"/>
        </w:rPr>
        <w:t>萬元計算；畢業五年以上之校友，每年每位以新台幣</w:t>
      </w:r>
      <w:r w:rsidRPr="00D249A1">
        <w:rPr>
          <w:rFonts w:ascii="Times New Roman" w:eastAsia="標楷體" w:hAnsi="Times New Roman" w:cs="Times New Roman"/>
          <w:color w:val="000000"/>
          <w:kern w:val="0"/>
          <w:szCs w:val="23"/>
        </w:rPr>
        <w:t>10</w:t>
      </w:r>
      <w:r w:rsidRPr="00D249A1">
        <w:rPr>
          <w:rFonts w:ascii="Times New Roman" w:eastAsia="標楷體" w:hAnsi="Times New Roman" w:cs="Times New Roman"/>
          <w:color w:val="000000"/>
          <w:kern w:val="0"/>
          <w:szCs w:val="23"/>
        </w:rPr>
        <w:t>萬元計算</w:t>
      </w:r>
      <w:proofErr w:type="gramStart"/>
      <w:r w:rsidRPr="00D249A1">
        <w:rPr>
          <w:rFonts w:ascii="Times New Roman" w:eastAsia="標楷體" w:hAnsi="Times New Roman" w:cs="Times New Roman"/>
          <w:color w:val="000000"/>
          <w:kern w:val="0"/>
          <w:szCs w:val="23"/>
        </w:rPr>
        <w:t>）</w:t>
      </w:r>
      <w:proofErr w:type="gramEnd"/>
      <w:r w:rsidRPr="00D249A1">
        <w:rPr>
          <w:rFonts w:ascii="Times New Roman" w:eastAsia="標楷體" w:hAnsi="Times New Roman" w:cs="Times New Roman"/>
          <w:color w:val="000000"/>
          <w:kern w:val="0"/>
          <w:szCs w:val="23"/>
        </w:rPr>
        <w:t>。</w:t>
      </w:r>
    </w:p>
    <w:p w:rsidR="008F42AB" w:rsidRPr="00D249A1" w:rsidRDefault="008F42AB" w:rsidP="00BC5638">
      <w:pPr>
        <w:pStyle w:val="a3"/>
        <w:numPr>
          <w:ilvl w:val="1"/>
          <w:numId w:val="4"/>
        </w:numPr>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實質進駐培育企業於進駐期滿未達上述與本校合作項目或培育成果，但進駐廠商之產業為本校推動之重點產業或進駐廠商研發之產品或技術為需從事長期研究之產業，且與本校合作項目應達每年新台幣</w:t>
      </w:r>
      <w:r w:rsidRPr="00D249A1">
        <w:rPr>
          <w:rFonts w:ascii="Times New Roman" w:eastAsia="標楷體" w:hAnsi="Times New Roman" w:cs="Times New Roman"/>
          <w:color w:val="000000"/>
          <w:kern w:val="0"/>
          <w:szCs w:val="23"/>
        </w:rPr>
        <w:t>50</w:t>
      </w:r>
      <w:r w:rsidRPr="00D249A1">
        <w:rPr>
          <w:rFonts w:ascii="Times New Roman" w:eastAsia="標楷體" w:hAnsi="Times New Roman" w:cs="Times New Roman"/>
          <w:color w:val="000000"/>
          <w:kern w:val="0"/>
          <w:szCs w:val="23"/>
        </w:rPr>
        <w:t>萬元以上，可</w:t>
      </w:r>
      <w:proofErr w:type="gramStart"/>
      <w:r w:rsidRPr="00D249A1">
        <w:rPr>
          <w:rFonts w:ascii="Times New Roman" w:eastAsia="標楷體" w:hAnsi="Times New Roman" w:cs="Times New Roman"/>
          <w:color w:val="000000"/>
          <w:kern w:val="0"/>
          <w:szCs w:val="23"/>
        </w:rPr>
        <w:t>由本組提出</w:t>
      </w:r>
      <w:proofErr w:type="gramEnd"/>
      <w:r w:rsidRPr="00D249A1">
        <w:rPr>
          <w:rFonts w:ascii="Times New Roman" w:eastAsia="標楷體" w:hAnsi="Times New Roman" w:cs="Times New Roman"/>
          <w:color w:val="000000"/>
          <w:kern w:val="0"/>
          <w:szCs w:val="23"/>
        </w:rPr>
        <w:t>同意該公司繼續展延之建議，經委員會審查通過，同意該公司進駐展延之申請。</w:t>
      </w:r>
    </w:p>
    <w:p w:rsidR="008F42AB" w:rsidRPr="00D249A1" w:rsidRDefault="008F42AB" w:rsidP="00BC5638">
      <w:pPr>
        <w:pStyle w:val="a3"/>
        <w:numPr>
          <w:ilvl w:val="0"/>
          <w:numId w:val="3"/>
        </w:numPr>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本校衍生企業優先進駐，並另給予租金優惠。新創企業及本校師生創業可不適用本要點第五、六點之規定。</w:t>
      </w:r>
    </w:p>
    <w:p w:rsidR="00C51710" w:rsidRPr="00D249A1" w:rsidRDefault="008F42AB" w:rsidP="00BC5638">
      <w:pPr>
        <w:pStyle w:val="a3"/>
        <w:numPr>
          <w:ilvl w:val="0"/>
          <w:numId w:val="3"/>
        </w:numPr>
        <w:autoSpaceDE w:val="0"/>
        <w:autoSpaceDN w:val="0"/>
        <w:adjustRightInd w:val="0"/>
        <w:ind w:leftChars="0"/>
        <w:jc w:val="both"/>
        <w:rPr>
          <w:rFonts w:ascii="Times New Roman" w:eastAsia="標楷體" w:hAnsi="Times New Roman" w:cs="Times New Roman"/>
          <w:color w:val="000000"/>
          <w:kern w:val="0"/>
          <w:szCs w:val="23"/>
        </w:rPr>
      </w:pPr>
      <w:proofErr w:type="gramStart"/>
      <w:r w:rsidRPr="00D249A1">
        <w:rPr>
          <w:rFonts w:ascii="Times New Roman" w:eastAsia="標楷體" w:hAnsi="Times New Roman" w:cs="Times New Roman"/>
          <w:color w:val="000000"/>
          <w:kern w:val="0"/>
          <w:szCs w:val="23"/>
        </w:rPr>
        <w:t>本組業務收入悉</w:t>
      </w:r>
      <w:proofErr w:type="gramEnd"/>
      <w:r w:rsidRPr="00D249A1">
        <w:rPr>
          <w:rFonts w:ascii="Times New Roman" w:eastAsia="標楷體" w:hAnsi="Times New Roman" w:cs="Times New Roman"/>
          <w:color w:val="000000"/>
          <w:kern w:val="0"/>
          <w:szCs w:val="23"/>
        </w:rPr>
        <w:t>依「國立中興大學建教合作收入之收支管理要點」及「國立中興大學場地設備收入之收支管理要點」辦理。</w:t>
      </w:r>
    </w:p>
    <w:p w:rsidR="00F04B82" w:rsidRPr="00C946DC" w:rsidRDefault="008F42AB" w:rsidP="00C946DC">
      <w:pPr>
        <w:pStyle w:val="a3"/>
        <w:numPr>
          <w:ilvl w:val="0"/>
          <w:numId w:val="3"/>
        </w:numPr>
        <w:autoSpaceDE w:val="0"/>
        <w:autoSpaceDN w:val="0"/>
        <w:adjustRightInd w:val="0"/>
        <w:ind w:leftChars="0"/>
        <w:jc w:val="both"/>
        <w:rPr>
          <w:rFonts w:ascii="Times New Roman" w:eastAsia="標楷體" w:hAnsi="Times New Roman" w:cs="Times New Roman"/>
          <w:color w:val="000000"/>
          <w:kern w:val="0"/>
          <w:szCs w:val="23"/>
        </w:rPr>
      </w:pPr>
      <w:r w:rsidRPr="00D249A1">
        <w:rPr>
          <w:rFonts w:ascii="Times New Roman" w:eastAsia="標楷體" w:hAnsi="Times New Roman" w:cs="Times New Roman"/>
          <w:color w:val="000000"/>
          <w:kern w:val="0"/>
          <w:szCs w:val="23"/>
        </w:rPr>
        <w:t>本要點經行政會議通過後實施，修正時亦同。</w:t>
      </w:r>
    </w:p>
    <w:sectPr w:rsidR="00F04B82" w:rsidRPr="00C946DC" w:rsidSect="00BC5638">
      <w:footerReference w:type="default" r:id="rId8"/>
      <w:pgSz w:w="11910" w:h="1685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22D" w:rsidRDefault="0054222D" w:rsidP="00924A1D">
      <w:r>
        <w:separator/>
      </w:r>
    </w:p>
  </w:endnote>
  <w:endnote w:type="continuationSeparator" w:id="0">
    <w:p w:rsidR="0054222D" w:rsidRDefault="0054222D" w:rsidP="0092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Ae">
    <w:altName w:val="標楷體"/>
    <w:panose1 w:val="00000000000000000000"/>
    <w:charset w:val="88"/>
    <w:family w:val="script"/>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FD" w:rsidRDefault="002A27FD" w:rsidP="00964BB1">
    <w:pPr>
      <w:pStyle w:val="a8"/>
    </w:pPr>
  </w:p>
  <w:p w:rsidR="002A27FD" w:rsidRDefault="002A27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22D" w:rsidRDefault="0054222D" w:rsidP="00924A1D">
      <w:r>
        <w:separator/>
      </w:r>
    </w:p>
  </w:footnote>
  <w:footnote w:type="continuationSeparator" w:id="0">
    <w:p w:rsidR="0054222D" w:rsidRDefault="0054222D" w:rsidP="00924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0D9B"/>
    <w:multiLevelType w:val="hybridMultilevel"/>
    <w:tmpl w:val="2ACEA5B0"/>
    <w:lvl w:ilvl="0" w:tplc="04090015">
      <w:start w:val="1"/>
      <w:numFmt w:val="taiwaneseCountingThousand"/>
      <w:lvlText w:val="%1、"/>
      <w:lvlJc w:val="left"/>
      <w:pPr>
        <w:ind w:left="3600" w:hanging="480"/>
      </w:pPr>
      <w:rPr>
        <w:sz w:val="24"/>
      </w:rPr>
    </w:lvl>
    <w:lvl w:ilvl="1" w:tplc="04090019">
      <w:start w:val="1"/>
      <w:numFmt w:val="ideographTraditional"/>
      <w:lvlText w:val="%2、"/>
      <w:lvlJc w:val="left"/>
      <w:pPr>
        <w:ind w:left="4080" w:hanging="480"/>
      </w:pPr>
    </w:lvl>
    <w:lvl w:ilvl="2" w:tplc="0409001B">
      <w:start w:val="1"/>
      <w:numFmt w:val="lowerRoman"/>
      <w:lvlText w:val="%3."/>
      <w:lvlJc w:val="right"/>
      <w:pPr>
        <w:ind w:left="4560" w:hanging="480"/>
      </w:pPr>
    </w:lvl>
    <w:lvl w:ilvl="3" w:tplc="0409000F">
      <w:start w:val="1"/>
      <w:numFmt w:val="decimal"/>
      <w:lvlText w:val="%4."/>
      <w:lvlJc w:val="left"/>
      <w:pPr>
        <w:ind w:left="5040" w:hanging="480"/>
      </w:pPr>
    </w:lvl>
    <w:lvl w:ilvl="4" w:tplc="04090019">
      <w:start w:val="1"/>
      <w:numFmt w:val="ideographTraditional"/>
      <w:lvlText w:val="%5、"/>
      <w:lvlJc w:val="left"/>
      <w:pPr>
        <w:ind w:left="5520" w:hanging="480"/>
      </w:pPr>
    </w:lvl>
    <w:lvl w:ilvl="5" w:tplc="0409001B">
      <w:start w:val="1"/>
      <w:numFmt w:val="lowerRoman"/>
      <w:lvlText w:val="%6."/>
      <w:lvlJc w:val="right"/>
      <w:pPr>
        <w:ind w:left="6000" w:hanging="480"/>
      </w:pPr>
    </w:lvl>
    <w:lvl w:ilvl="6" w:tplc="0409000F">
      <w:start w:val="1"/>
      <w:numFmt w:val="decimal"/>
      <w:lvlText w:val="%7."/>
      <w:lvlJc w:val="left"/>
      <w:pPr>
        <w:ind w:left="6480" w:hanging="480"/>
      </w:pPr>
    </w:lvl>
    <w:lvl w:ilvl="7" w:tplc="04090019">
      <w:start w:val="1"/>
      <w:numFmt w:val="ideographTraditional"/>
      <w:lvlText w:val="%8、"/>
      <w:lvlJc w:val="left"/>
      <w:pPr>
        <w:ind w:left="6960" w:hanging="480"/>
      </w:pPr>
    </w:lvl>
    <w:lvl w:ilvl="8" w:tplc="0409001B">
      <w:start w:val="1"/>
      <w:numFmt w:val="lowerRoman"/>
      <w:lvlText w:val="%9."/>
      <w:lvlJc w:val="right"/>
      <w:pPr>
        <w:ind w:left="7440" w:hanging="480"/>
      </w:pPr>
    </w:lvl>
  </w:abstractNum>
  <w:abstractNum w:abstractNumId="1" w15:restartNumberingAfterBreak="0">
    <w:nsid w:val="01E561D0"/>
    <w:multiLevelType w:val="hybridMultilevel"/>
    <w:tmpl w:val="AE9C3148"/>
    <w:lvl w:ilvl="0" w:tplc="D2D61D2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116641"/>
    <w:multiLevelType w:val="hybridMultilevel"/>
    <w:tmpl w:val="28E6575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EA32BF"/>
    <w:multiLevelType w:val="hybridMultilevel"/>
    <w:tmpl w:val="79A2C5FE"/>
    <w:lvl w:ilvl="0" w:tplc="D2D61D26">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15:restartNumberingAfterBreak="0">
    <w:nsid w:val="0DBD35E9"/>
    <w:multiLevelType w:val="hybridMultilevel"/>
    <w:tmpl w:val="ED3E01DE"/>
    <w:lvl w:ilvl="0" w:tplc="4BA46608">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15:restartNumberingAfterBreak="0">
    <w:nsid w:val="12172248"/>
    <w:multiLevelType w:val="hybridMultilevel"/>
    <w:tmpl w:val="50369DDA"/>
    <w:lvl w:ilvl="0" w:tplc="50F64256">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6" w15:restartNumberingAfterBreak="0">
    <w:nsid w:val="128E1369"/>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7C4018D"/>
    <w:multiLevelType w:val="hybridMultilevel"/>
    <w:tmpl w:val="40D8E814"/>
    <w:lvl w:ilvl="0" w:tplc="04090015">
      <w:start w:val="1"/>
      <w:numFmt w:val="taiwaneseCountingThousand"/>
      <w:lvlText w:val="%1、"/>
      <w:lvlJc w:val="left"/>
      <w:pPr>
        <w:ind w:left="1331" w:hanging="480"/>
      </w:pPr>
    </w:lvl>
    <w:lvl w:ilvl="1" w:tplc="0409000F">
      <w:start w:val="1"/>
      <w:numFmt w:val="decimal"/>
      <w:lvlText w:val="%2."/>
      <w:lvlJc w:val="left"/>
      <w:pPr>
        <w:ind w:left="1811" w:hanging="480"/>
      </w:pPr>
      <w:rPr>
        <w:rFonts w:hint="eastAsia"/>
      </w:rPr>
    </w:lvl>
    <w:lvl w:ilvl="2" w:tplc="0409000F">
      <w:start w:val="1"/>
      <w:numFmt w:val="decimal"/>
      <w:lvlText w:val="%3."/>
      <w:lvlJc w:val="left"/>
      <w:pPr>
        <w:ind w:left="2291" w:hanging="480"/>
      </w:pPr>
    </w:lvl>
    <w:lvl w:ilvl="3" w:tplc="0409000F">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19371668"/>
    <w:multiLevelType w:val="hybridMultilevel"/>
    <w:tmpl w:val="F376B834"/>
    <w:lvl w:ilvl="0" w:tplc="14E61206">
      <w:start w:val="2"/>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B9F4EBD"/>
    <w:multiLevelType w:val="hybridMultilevel"/>
    <w:tmpl w:val="C42A2918"/>
    <w:lvl w:ilvl="0" w:tplc="D2D61D26">
      <w:start w:val="1"/>
      <w:numFmt w:val="taiwaneseCountingThousand"/>
      <w:lvlText w:val="(%1)"/>
      <w:lvlJc w:val="left"/>
      <w:pPr>
        <w:ind w:left="240" w:hanging="480"/>
      </w:pPr>
      <w:rPr>
        <w:rFonts w:hint="eastAsia"/>
      </w:rPr>
    </w:lvl>
    <w:lvl w:ilvl="1" w:tplc="04090019" w:tentative="1">
      <w:start w:val="1"/>
      <w:numFmt w:val="ideographTraditional"/>
      <w:lvlText w:val="%2、"/>
      <w:lvlJc w:val="left"/>
      <w:pPr>
        <w:ind w:left="720" w:hanging="480"/>
      </w:pPr>
    </w:lvl>
    <w:lvl w:ilvl="2" w:tplc="D2D61D26">
      <w:start w:val="1"/>
      <w:numFmt w:val="taiwaneseCountingThousand"/>
      <w:lvlText w:val="(%3)"/>
      <w:lvlJc w:val="left"/>
      <w:pPr>
        <w:ind w:left="1200" w:hanging="480"/>
      </w:pPr>
      <w:rPr>
        <w:rFonts w:hint="eastAsia"/>
      </w:rPr>
    </w:lvl>
    <w:lvl w:ilvl="3" w:tplc="0409000F">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0" w15:restartNumberingAfterBreak="0">
    <w:nsid w:val="24F16794"/>
    <w:multiLevelType w:val="hybridMultilevel"/>
    <w:tmpl w:val="BE36A5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56848A6"/>
    <w:multiLevelType w:val="hybridMultilevel"/>
    <w:tmpl w:val="AE9C3148"/>
    <w:lvl w:ilvl="0" w:tplc="D2D61D2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4A220E"/>
    <w:multiLevelType w:val="hybridMultilevel"/>
    <w:tmpl w:val="43A46F5A"/>
    <w:lvl w:ilvl="0" w:tplc="6D9C63E8">
      <w:start w:val="1"/>
      <w:numFmt w:val="taiwaneseCountingThousand"/>
      <w:lvlText w:val="%1、"/>
      <w:lvlJc w:val="left"/>
      <w:pPr>
        <w:ind w:left="1758" w:hanging="480"/>
      </w:pPr>
    </w:lvl>
    <w:lvl w:ilvl="1" w:tplc="04090019">
      <w:start w:val="1"/>
      <w:numFmt w:val="ideographTraditional"/>
      <w:lvlText w:val="%2、"/>
      <w:lvlJc w:val="left"/>
      <w:pPr>
        <w:ind w:left="2238" w:hanging="480"/>
      </w:pPr>
    </w:lvl>
    <w:lvl w:ilvl="2" w:tplc="0409001B">
      <w:start w:val="1"/>
      <w:numFmt w:val="lowerRoman"/>
      <w:lvlText w:val="%3."/>
      <w:lvlJc w:val="right"/>
      <w:pPr>
        <w:ind w:left="2718" w:hanging="480"/>
      </w:pPr>
    </w:lvl>
    <w:lvl w:ilvl="3" w:tplc="0409000F">
      <w:start w:val="1"/>
      <w:numFmt w:val="decimal"/>
      <w:lvlText w:val="%4."/>
      <w:lvlJc w:val="left"/>
      <w:pPr>
        <w:ind w:left="3198" w:hanging="480"/>
      </w:pPr>
    </w:lvl>
    <w:lvl w:ilvl="4" w:tplc="04090019">
      <w:start w:val="1"/>
      <w:numFmt w:val="ideographTraditional"/>
      <w:lvlText w:val="%5、"/>
      <w:lvlJc w:val="left"/>
      <w:pPr>
        <w:ind w:left="3678" w:hanging="480"/>
      </w:pPr>
    </w:lvl>
    <w:lvl w:ilvl="5" w:tplc="0409001B">
      <w:start w:val="1"/>
      <w:numFmt w:val="lowerRoman"/>
      <w:lvlText w:val="%6."/>
      <w:lvlJc w:val="right"/>
      <w:pPr>
        <w:ind w:left="4158" w:hanging="480"/>
      </w:pPr>
    </w:lvl>
    <w:lvl w:ilvl="6" w:tplc="0409000F">
      <w:start w:val="1"/>
      <w:numFmt w:val="decimal"/>
      <w:lvlText w:val="%7."/>
      <w:lvlJc w:val="left"/>
      <w:pPr>
        <w:ind w:left="4638" w:hanging="480"/>
      </w:pPr>
    </w:lvl>
    <w:lvl w:ilvl="7" w:tplc="04090019">
      <w:start w:val="1"/>
      <w:numFmt w:val="ideographTraditional"/>
      <w:lvlText w:val="%8、"/>
      <w:lvlJc w:val="left"/>
      <w:pPr>
        <w:ind w:left="5118" w:hanging="480"/>
      </w:pPr>
    </w:lvl>
    <w:lvl w:ilvl="8" w:tplc="0409001B">
      <w:start w:val="1"/>
      <w:numFmt w:val="lowerRoman"/>
      <w:lvlText w:val="%9."/>
      <w:lvlJc w:val="right"/>
      <w:pPr>
        <w:ind w:left="5598" w:hanging="480"/>
      </w:pPr>
    </w:lvl>
  </w:abstractNum>
  <w:abstractNum w:abstractNumId="13" w15:restartNumberingAfterBreak="0">
    <w:nsid w:val="2B3C515B"/>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C171CA5"/>
    <w:multiLevelType w:val="hybridMultilevel"/>
    <w:tmpl w:val="2948225C"/>
    <w:lvl w:ilvl="0" w:tplc="FBB292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08230C4"/>
    <w:multiLevelType w:val="hybridMultilevel"/>
    <w:tmpl w:val="2948225C"/>
    <w:lvl w:ilvl="0" w:tplc="FBB292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0B67CA9"/>
    <w:multiLevelType w:val="hybridMultilevel"/>
    <w:tmpl w:val="5074CA7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432D97"/>
    <w:multiLevelType w:val="hybridMultilevel"/>
    <w:tmpl w:val="5A34110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B6A1E8B"/>
    <w:multiLevelType w:val="hybridMultilevel"/>
    <w:tmpl w:val="833E63DA"/>
    <w:lvl w:ilvl="0" w:tplc="D2D61D26">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CF94EEB"/>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0942339"/>
    <w:multiLevelType w:val="hybridMultilevel"/>
    <w:tmpl w:val="50369DDA"/>
    <w:lvl w:ilvl="0" w:tplc="50F64256">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1" w15:restartNumberingAfterBreak="0">
    <w:nsid w:val="46684902"/>
    <w:multiLevelType w:val="hybridMultilevel"/>
    <w:tmpl w:val="0E5C64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6E31C8"/>
    <w:multiLevelType w:val="hybridMultilevel"/>
    <w:tmpl w:val="DFCE8E04"/>
    <w:lvl w:ilvl="0" w:tplc="04090015">
      <w:start w:val="1"/>
      <w:numFmt w:val="taiwaneseCountingThousand"/>
      <w:lvlText w:val="%1、"/>
      <w:lvlJc w:val="left"/>
      <w:pPr>
        <w:ind w:left="480" w:hanging="480"/>
      </w:pPr>
    </w:lvl>
    <w:lvl w:ilvl="1" w:tplc="D2D61D2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D248E2"/>
    <w:multiLevelType w:val="hybridMultilevel"/>
    <w:tmpl w:val="833E63DA"/>
    <w:lvl w:ilvl="0" w:tplc="D2D61D26">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0187445"/>
    <w:multiLevelType w:val="hybridMultilevel"/>
    <w:tmpl w:val="79A2C5FE"/>
    <w:lvl w:ilvl="0" w:tplc="D2D61D26">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5" w15:restartNumberingAfterBreak="0">
    <w:nsid w:val="50FE79F3"/>
    <w:multiLevelType w:val="hybridMultilevel"/>
    <w:tmpl w:val="2948225C"/>
    <w:lvl w:ilvl="0" w:tplc="FBB292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9E44953"/>
    <w:multiLevelType w:val="hybridMultilevel"/>
    <w:tmpl w:val="8458A9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635852"/>
    <w:multiLevelType w:val="hybridMultilevel"/>
    <w:tmpl w:val="AE9C3148"/>
    <w:lvl w:ilvl="0" w:tplc="D2D61D2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DB4545"/>
    <w:multiLevelType w:val="hybridMultilevel"/>
    <w:tmpl w:val="D9CE68A6"/>
    <w:lvl w:ilvl="0" w:tplc="0409000F">
      <w:start w:val="1"/>
      <w:numFmt w:val="decimal"/>
      <w:lvlText w:val="%1."/>
      <w:lvlJc w:val="left"/>
      <w:pPr>
        <w:ind w:left="1429" w:hanging="181"/>
      </w:pPr>
      <w:rPr>
        <w:w w:val="100"/>
      </w:rPr>
    </w:lvl>
    <w:lvl w:ilvl="1" w:tplc="1CEE3892">
      <w:start w:val="1"/>
      <w:numFmt w:val="decimal"/>
      <w:lvlText w:val="%2."/>
      <w:lvlJc w:val="left"/>
      <w:pPr>
        <w:ind w:left="1684" w:hanging="181"/>
      </w:pPr>
      <w:rPr>
        <w:rFonts w:ascii="Times New Roman" w:eastAsia="Times New Roman" w:hAnsi="Times New Roman" w:cs="Times New Roman" w:hint="default"/>
        <w:w w:val="100"/>
        <w:sz w:val="22"/>
        <w:szCs w:val="22"/>
      </w:rPr>
    </w:lvl>
    <w:lvl w:ilvl="2" w:tplc="BEF68F44">
      <w:numFmt w:val="bullet"/>
      <w:lvlText w:val="•"/>
      <w:lvlJc w:val="left"/>
      <w:pPr>
        <w:ind w:left="2656" w:hanging="181"/>
      </w:pPr>
    </w:lvl>
    <w:lvl w:ilvl="3" w:tplc="C0E2596E">
      <w:numFmt w:val="bullet"/>
      <w:lvlText w:val="•"/>
      <w:lvlJc w:val="left"/>
      <w:pPr>
        <w:ind w:left="3621" w:hanging="181"/>
      </w:pPr>
    </w:lvl>
    <w:lvl w:ilvl="4" w:tplc="2A401CA2">
      <w:numFmt w:val="bullet"/>
      <w:lvlText w:val="•"/>
      <w:lvlJc w:val="left"/>
      <w:pPr>
        <w:ind w:left="4586" w:hanging="181"/>
      </w:pPr>
    </w:lvl>
    <w:lvl w:ilvl="5" w:tplc="E6CA7ED6">
      <w:numFmt w:val="bullet"/>
      <w:lvlText w:val="•"/>
      <w:lvlJc w:val="left"/>
      <w:pPr>
        <w:ind w:left="5551" w:hanging="181"/>
      </w:pPr>
    </w:lvl>
    <w:lvl w:ilvl="6" w:tplc="4EAA642A">
      <w:numFmt w:val="bullet"/>
      <w:lvlText w:val="•"/>
      <w:lvlJc w:val="left"/>
      <w:pPr>
        <w:ind w:left="6516" w:hanging="181"/>
      </w:pPr>
    </w:lvl>
    <w:lvl w:ilvl="7" w:tplc="07DCD4D0">
      <w:numFmt w:val="bullet"/>
      <w:lvlText w:val="•"/>
      <w:lvlJc w:val="left"/>
      <w:pPr>
        <w:ind w:left="7481" w:hanging="181"/>
      </w:pPr>
    </w:lvl>
    <w:lvl w:ilvl="8" w:tplc="E48A2CB6">
      <w:numFmt w:val="bullet"/>
      <w:lvlText w:val="•"/>
      <w:lvlJc w:val="left"/>
      <w:pPr>
        <w:ind w:left="8446" w:hanging="181"/>
      </w:pPr>
    </w:lvl>
  </w:abstractNum>
  <w:abstractNum w:abstractNumId="29" w15:restartNumberingAfterBreak="0">
    <w:nsid w:val="5FB31915"/>
    <w:multiLevelType w:val="hybridMultilevel"/>
    <w:tmpl w:val="2948225C"/>
    <w:lvl w:ilvl="0" w:tplc="FBB292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022417A"/>
    <w:multiLevelType w:val="hybridMultilevel"/>
    <w:tmpl w:val="6B668C1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07B0A6D"/>
    <w:multiLevelType w:val="hybridMultilevel"/>
    <w:tmpl w:val="627EFF12"/>
    <w:lvl w:ilvl="0" w:tplc="D2D61D26">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66CD17B6"/>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902332C"/>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22C4D81"/>
    <w:multiLevelType w:val="hybridMultilevel"/>
    <w:tmpl w:val="02584636"/>
    <w:lvl w:ilvl="0" w:tplc="D2D61D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2602390"/>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2D64E48"/>
    <w:multiLevelType w:val="hybridMultilevel"/>
    <w:tmpl w:val="B77A6D5C"/>
    <w:lvl w:ilvl="0" w:tplc="D2D61D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2ED2F6E"/>
    <w:multiLevelType w:val="hybridMultilevel"/>
    <w:tmpl w:val="2E640C20"/>
    <w:lvl w:ilvl="0" w:tplc="181C5E9E">
      <w:start w:val="1"/>
      <w:numFmt w:val="taiwaneseCountingThousand"/>
      <w:lvlText w:val="(%1)"/>
      <w:lvlJc w:val="left"/>
      <w:pPr>
        <w:ind w:left="960" w:hanging="480"/>
      </w:pPr>
      <w:rPr>
        <w:sz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15:restartNumberingAfterBreak="0">
    <w:nsid w:val="74EA07AB"/>
    <w:multiLevelType w:val="hybridMultilevel"/>
    <w:tmpl w:val="2948225C"/>
    <w:lvl w:ilvl="0" w:tplc="FBB292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9947911"/>
    <w:multiLevelType w:val="hybridMultilevel"/>
    <w:tmpl w:val="99D028A0"/>
    <w:lvl w:ilvl="0" w:tplc="04090015">
      <w:start w:val="1"/>
      <w:numFmt w:val="taiwaneseCountingThousand"/>
      <w:lvlText w:val="%1、"/>
      <w:lvlJc w:val="left"/>
      <w:pPr>
        <w:ind w:left="480" w:hanging="480"/>
      </w:pPr>
    </w:lvl>
    <w:lvl w:ilvl="1" w:tplc="D2D61D2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C15AC5"/>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D282F58"/>
    <w:multiLevelType w:val="hybridMultilevel"/>
    <w:tmpl w:val="D9CE68A6"/>
    <w:lvl w:ilvl="0" w:tplc="0409000F">
      <w:start w:val="1"/>
      <w:numFmt w:val="decimal"/>
      <w:lvlText w:val="%1."/>
      <w:lvlJc w:val="left"/>
      <w:pPr>
        <w:ind w:left="1429" w:hanging="181"/>
      </w:pPr>
      <w:rPr>
        <w:w w:val="100"/>
      </w:rPr>
    </w:lvl>
    <w:lvl w:ilvl="1" w:tplc="1CEE3892">
      <w:start w:val="1"/>
      <w:numFmt w:val="decimal"/>
      <w:lvlText w:val="%2."/>
      <w:lvlJc w:val="left"/>
      <w:pPr>
        <w:ind w:left="1684" w:hanging="181"/>
      </w:pPr>
      <w:rPr>
        <w:rFonts w:ascii="Times New Roman" w:eastAsia="Times New Roman" w:hAnsi="Times New Roman" w:cs="Times New Roman" w:hint="default"/>
        <w:w w:val="100"/>
        <w:sz w:val="22"/>
        <w:szCs w:val="22"/>
      </w:rPr>
    </w:lvl>
    <w:lvl w:ilvl="2" w:tplc="BEF68F44">
      <w:numFmt w:val="bullet"/>
      <w:lvlText w:val="•"/>
      <w:lvlJc w:val="left"/>
      <w:pPr>
        <w:ind w:left="2656" w:hanging="181"/>
      </w:pPr>
    </w:lvl>
    <w:lvl w:ilvl="3" w:tplc="C0E2596E">
      <w:numFmt w:val="bullet"/>
      <w:lvlText w:val="•"/>
      <w:lvlJc w:val="left"/>
      <w:pPr>
        <w:ind w:left="3621" w:hanging="181"/>
      </w:pPr>
    </w:lvl>
    <w:lvl w:ilvl="4" w:tplc="2A401CA2">
      <w:numFmt w:val="bullet"/>
      <w:lvlText w:val="•"/>
      <w:lvlJc w:val="left"/>
      <w:pPr>
        <w:ind w:left="4586" w:hanging="181"/>
      </w:pPr>
    </w:lvl>
    <w:lvl w:ilvl="5" w:tplc="E6CA7ED6">
      <w:numFmt w:val="bullet"/>
      <w:lvlText w:val="•"/>
      <w:lvlJc w:val="left"/>
      <w:pPr>
        <w:ind w:left="5551" w:hanging="181"/>
      </w:pPr>
    </w:lvl>
    <w:lvl w:ilvl="6" w:tplc="4EAA642A">
      <w:numFmt w:val="bullet"/>
      <w:lvlText w:val="•"/>
      <w:lvlJc w:val="left"/>
      <w:pPr>
        <w:ind w:left="6516" w:hanging="181"/>
      </w:pPr>
    </w:lvl>
    <w:lvl w:ilvl="7" w:tplc="07DCD4D0">
      <w:numFmt w:val="bullet"/>
      <w:lvlText w:val="•"/>
      <w:lvlJc w:val="left"/>
      <w:pPr>
        <w:ind w:left="7481" w:hanging="181"/>
      </w:pPr>
    </w:lvl>
    <w:lvl w:ilvl="8" w:tplc="E48A2CB6">
      <w:numFmt w:val="bullet"/>
      <w:lvlText w:val="•"/>
      <w:lvlJc w:val="left"/>
      <w:pPr>
        <w:ind w:left="8446" w:hanging="181"/>
      </w:pPr>
    </w:lvl>
  </w:abstractNum>
  <w:num w:numId="1">
    <w:abstractNumId w:val="8"/>
  </w:num>
  <w:num w:numId="2">
    <w:abstractNumId w:val="14"/>
  </w:num>
  <w:num w:numId="3">
    <w:abstractNumId w:val="16"/>
  </w:num>
  <w:num w:numId="4">
    <w:abstractNumId w:val="22"/>
  </w:num>
  <w:num w:numId="5">
    <w:abstractNumId w:val="39"/>
  </w:num>
  <w:num w:numId="6">
    <w:abstractNumId w:val="17"/>
  </w:num>
  <w:num w:numId="7">
    <w:abstractNumId w:val="24"/>
  </w:num>
  <w:num w:numId="8">
    <w:abstractNumId w:val="5"/>
  </w:num>
  <w:num w:numId="9">
    <w:abstractNumId w:val="15"/>
  </w:num>
  <w:num w:numId="10">
    <w:abstractNumId w:val="41"/>
  </w:num>
  <w:num w:numId="11">
    <w:abstractNumId w:val="34"/>
  </w:num>
  <w:num w:numId="12">
    <w:abstractNumId w:val="36"/>
  </w:num>
  <w:num w:numId="13">
    <w:abstractNumId w:val="25"/>
  </w:num>
  <w:num w:numId="14">
    <w:abstractNumId w:val="29"/>
  </w:num>
  <w:num w:numId="15">
    <w:abstractNumId w:val="32"/>
  </w:num>
  <w:num w:numId="16">
    <w:abstractNumId w:val="7"/>
  </w:num>
  <w:num w:numId="17">
    <w:abstractNumId w:val="13"/>
  </w:num>
  <w:num w:numId="18">
    <w:abstractNumId w:val="11"/>
  </w:num>
  <w:num w:numId="19">
    <w:abstractNumId w:val="6"/>
  </w:num>
  <w:num w:numId="20">
    <w:abstractNumId w:val="23"/>
  </w:num>
  <w:num w:numId="21">
    <w:abstractNumId w:val="18"/>
  </w:num>
  <w:num w:numId="22">
    <w:abstractNumId w:val="33"/>
  </w:num>
  <w:num w:numId="23">
    <w:abstractNumId w:val="35"/>
  </w:num>
  <w:num w:numId="24">
    <w:abstractNumId w:val="9"/>
  </w:num>
  <w:num w:numId="25">
    <w:abstractNumId w:val="31"/>
  </w:num>
  <w:num w:numId="26">
    <w:abstractNumId w:val="2"/>
  </w:num>
  <w:num w:numId="27">
    <w:abstractNumId w:val="30"/>
  </w:num>
  <w:num w:numId="28">
    <w:abstractNumId w:val="40"/>
  </w:num>
  <w:num w:numId="29">
    <w:abstractNumId w:val="1"/>
  </w:num>
  <w:num w:numId="30">
    <w:abstractNumId w:val="3"/>
  </w:num>
  <w:num w:numId="31">
    <w:abstractNumId w:val="2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1"/>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0"/>
  </w:num>
  <w:num w:numId="41">
    <w:abstractNumId w:val="19"/>
  </w:num>
  <w:num w:numId="42">
    <w:abstractNumId w:val="27"/>
  </w:num>
  <w:num w:numId="43">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D2"/>
    <w:rsid w:val="00007289"/>
    <w:rsid w:val="00015F69"/>
    <w:rsid w:val="0002087F"/>
    <w:rsid w:val="00023193"/>
    <w:rsid w:val="00024759"/>
    <w:rsid w:val="00043C91"/>
    <w:rsid w:val="0005248D"/>
    <w:rsid w:val="00064169"/>
    <w:rsid w:val="00066D25"/>
    <w:rsid w:val="00072EFF"/>
    <w:rsid w:val="00074A91"/>
    <w:rsid w:val="00084845"/>
    <w:rsid w:val="0008584E"/>
    <w:rsid w:val="00092C20"/>
    <w:rsid w:val="00096366"/>
    <w:rsid w:val="000A1A1C"/>
    <w:rsid w:val="000A30FF"/>
    <w:rsid w:val="000C1FAF"/>
    <w:rsid w:val="000C25AB"/>
    <w:rsid w:val="000D1724"/>
    <w:rsid w:val="000D402D"/>
    <w:rsid w:val="000D6C0D"/>
    <w:rsid w:val="000E3936"/>
    <w:rsid w:val="000E4097"/>
    <w:rsid w:val="000E7800"/>
    <w:rsid w:val="00105BA6"/>
    <w:rsid w:val="001123BE"/>
    <w:rsid w:val="00130C56"/>
    <w:rsid w:val="001544DA"/>
    <w:rsid w:val="00156E38"/>
    <w:rsid w:val="00157297"/>
    <w:rsid w:val="0016220B"/>
    <w:rsid w:val="00165F8D"/>
    <w:rsid w:val="00177E71"/>
    <w:rsid w:val="001A2BE1"/>
    <w:rsid w:val="001B02B6"/>
    <w:rsid w:val="001B0A8D"/>
    <w:rsid w:val="001C0FD2"/>
    <w:rsid w:val="001D13BD"/>
    <w:rsid w:val="001E218D"/>
    <w:rsid w:val="001E7CEC"/>
    <w:rsid w:val="001F28C2"/>
    <w:rsid w:val="00221D7B"/>
    <w:rsid w:val="0022502F"/>
    <w:rsid w:val="002376D6"/>
    <w:rsid w:val="00241FEB"/>
    <w:rsid w:val="002519AC"/>
    <w:rsid w:val="00253880"/>
    <w:rsid w:val="00257F55"/>
    <w:rsid w:val="00286698"/>
    <w:rsid w:val="0029525B"/>
    <w:rsid w:val="002A27FD"/>
    <w:rsid w:val="002B13C2"/>
    <w:rsid w:val="002B5147"/>
    <w:rsid w:val="002B6394"/>
    <w:rsid w:val="002C36C0"/>
    <w:rsid w:val="002D55E2"/>
    <w:rsid w:val="002D7538"/>
    <w:rsid w:val="002F15AA"/>
    <w:rsid w:val="00306CD4"/>
    <w:rsid w:val="00315026"/>
    <w:rsid w:val="00317073"/>
    <w:rsid w:val="00320C20"/>
    <w:rsid w:val="003278EE"/>
    <w:rsid w:val="003303C7"/>
    <w:rsid w:val="00330BA8"/>
    <w:rsid w:val="003363AA"/>
    <w:rsid w:val="0034479E"/>
    <w:rsid w:val="00346341"/>
    <w:rsid w:val="00347A7C"/>
    <w:rsid w:val="00351AAB"/>
    <w:rsid w:val="00351C32"/>
    <w:rsid w:val="003647F7"/>
    <w:rsid w:val="00367C15"/>
    <w:rsid w:val="003702F3"/>
    <w:rsid w:val="0038584D"/>
    <w:rsid w:val="00386A4B"/>
    <w:rsid w:val="003A2F69"/>
    <w:rsid w:val="003D3D43"/>
    <w:rsid w:val="003E691F"/>
    <w:rsid w:val="003E7966"/>
    <w:rsid w:val="003F6F76"/>
    <w:rsid w:val="00403192"/>
    <w:rsid w:val="004069CC"/>
    <w:rsid w:val="00413AD6"/>
    <w:rsid w:val="00427E39"/>
    <w:rsid w:val="004323F8"/>
    <w:rsid w:val="0043447D"/>
    <w:rsid w:val="00444EC9"/>
    <w:rsid w:val="00447DCE"/>
    <w:rsid w:val="00464D45"/>
    <w:rsid w:val="0047235B"/>
    <w:rsid w:val="0047356E"/>
    <w:rsid w:val="00474C91"/>
    <w:rsid w:val="004806C2"/>
    <w:rsid w:val="0048122E"/>
    <w:rsid w:val="00482CBE"/>
    <w:rsid w:val="00493BF1"/>
    <w:rsid w:val="004A3C85"/>
    <w:rsid w:val="004B48F7"/>
    <w:rsid w:val="004D11FA"/>
    <w:rsid w:val="004F22AC"/>
    <w:rsid w:val="004F32EE"/>
    <w:rsid w:val="004F33A7"/>
    <w:rsid w:val="004F42C6"/>
    <w:rsid w:val="004F5196"/>
    <w:rsid w:val="00501E05"/>
    <w:rsid w:val="00514B66"/>
    <w:rsid w:val="005342F4"/>
    <w:rsid w:val="0054222D"/>
    <w:rsid w:val="00547661"/>
    <w:rsid w:val="00547F88"/>
    <w:rsid w:val="00551F4E"/>
    <w:rsid w:val="0055562E"/>
    <w:rsid w:val="00560CCF"/>
    <w:rsid w:val="00573759"/>
    <w:rsid w:val="00577EAB"/>
    <w:rsid w:val="005807D4"/>
    <w:rsid w:val="00582803"/>
    <w:rsid w:val="005848A3"/>
    <w:rsid w:val="0059320F"/>
    <w:rsid w:val="005A3523"/>
    <w:rsid w:val="005A5A9D"/>
    <w:rsid w:val="005A5F1C"/>
    <w:rsid w:val="005B4712"/>
    <w:rsid w:val="005B678A"/>
    <w:rsid w:val="005B6D3B"/>
    <w:rsid w:val="005B7737"/>
    <w:rsid w:val="005B7BA6"/>
    <w:rsid w:val="005C04D0"/>
    <w:rsid w:val="005C2DC6"/>
    <w:rsid w:val="005D027C"/>
    <w:rsid w:val="005D222D"/>
    <w:rsid w:val="005D7055"/>
    <w:rsid w:val="005E6775"/>
    <w:rsid w:val="005F4C28"/>
    <w:rsid w:val="00602F1F"/>
    <w:rsid w:val="0062452E"/>
    <w:rsid w:val="00627E79"/>
    <w:rsid w:val="006415E8"/>
    <w:rsid w:val="00652025"/>
    <w:rsid w:val="006634C4"/>
    <w:rsid w:val="006670C3"/>
    <w:rsid w:val="00682525"/>
    <w:rsid w:val="00682B06"/>
    <w:rsid w:val="00687907"/>
    <w:rsid w:val="006931B3"/>
    <w:rsid w:val="00693FC3"/>
    <w:rsid w:val="006A428C"/>
    <w:rsid w:val="006B06A2"/>
    <w:rsid w:val="006B16C1"/>
    <w:rsid w:val="006B4AFE"/>
    <w:rsid w:val="006C1AA3"/>
    <w:rsid w:val="006C728A"/>
    <w:rsid w:val="006E2FAA"/>
    <w:rsid w:val="006E64C2"/>
    <w:rsid w:val="006E70B4"/>
    <w:rsid w:val="006E7B48"/>
    <w:rsid w:val="0071123F"/>
    <w:rsid w:val="007143BF"/>
    <w:rsid w:val="007355B4"/>
    <w:rsid w:val="007538CE"/>
    <w:rsid w:val="0076636D"/>
    <w:rsid w:val="00774D4E"/>
    <w:rsid w:val="00781972"/>
    <w:rsid w:val="00794C28"/>
    <w:rsid w:val="007A689B"/>
    <w:rsid w:val="007A7A3D"/>
    <w:rsid w:val="007B01FF"/>
    <w:rsid w:val="007F17BB"/>
    <w:rsid w:val="0080682B"/>
    <w:rsid w:val="00812B61"/>
    <w:rsid w:val="00816AFD"/>
    <w:rsid w:val="00817AAE"/>
    <w:rsid w:val="00825BD4"/>
    <w:rsid w:val="0085082D"/>
    <w:rsid w:val="0085563F"/>
    <w:rsid w:val="00857D46"/>
    <w:rsid w:val="0086172E"/>
    <w:rsid w:val="00864C2C"/>
    <w:rsid w:val="0086573D"/>
    <w:rsid w:val="00880170"/>
    <w:rsid w:val="008A1EFB"/>
    <w:rsid w:val="008A211C"/>
    <w:rsid w:val="008D139E"/>
    <w:rsid w:val="008F0219"/>
    <w:rsid w:val="008F39A3"/>
    <w:rsid w:val="008F42AB"/>
    <w:rsid w:val="00904D9D"/>
    <w:rsid w:val="00904E6F"/>
    <w:rsid w:val="00905F02"/>
    <w:rsid w:val="009069D4"/>
    <w:rsid w:val="00924A1D"/>
    <w:rsid w:val="00926267"/>
    <w:rsid w:val="00930ED9"/>
    <w:rsid w:val="009312DB"/>
    <w:rsid w:val="00932CD1"/>
    <w:rsid w:val="0093649F"/>
    <w:rsid w:val="00936515"/>
    <w:rsid w:val="00942067"/>
    <w:rsid w:val="00942CB5"/>
    <w:rsid w:val="009439E9"/>
    <w:rsid w:val="009609D7"/>
    <w:rsid w:val="0096166D"/>
    <w:rsid w:val="00964BB1"/>
    <w:rsid w:val="009659A3"/>
    <w:rsid w:val="009674C3"/>
    <w:rsid w:val="009715D3"/>
    <w:rsid w:val="009862CA"/>
    <w:rsid w:val="00992F9F"/>
    <w:rsid w:val="0099366C"/>
    <w:rsid w:val="009B5200"/>
    <w:rsid w:val="009E287D"/>
    <w:rsid w:val="009E3016"/>
    <w:rsid w:val="009E6750"/>
    <w:rsid w:val="009E7B13"/>
    <w:rsid w:val="00A20B59"/>
    <w:rsid w:val="00A2292A"/>
    <w:rsid w:val="00A2438C"/>
    <w:rsid w:val="00A260AC"/>
    <w:rsid w:val="00A26C3A"/>
    <w:rsid w:val="00A26FB8"/>
    <w:rsid w:val="00A564CC"/>
    <w:rsid w:val="00A63BB6"/>
    <w:rsid w:val="00A63F56"/>
    <w:rsid w:val="00A82FF2"/>
    <w:rsid w:val="00A848F3"/>
    <w:rsid w:val="00A92DE9"/>
    <w:rsid w:val="00AA1A83"/>
    <w:rsid w:val="00AA2BAC"/>
    <w:rsid w:val="00AB0878"/>
    <w:rsid w:val="00AB1A64"/>
    <w:rsid w:val="00AC27A9"/>
    <w:rsid w:val="00AC7AFE"/>
    <w:rsid w:val="00AE53A2"/>
    <w:rsid w:val="00AF741A"/>
    <w:rsid w:val="00B065BE"/>
    <w:rsid w:val="00B1625B"/>
    <w:rsid w:val="00B3604E"/>
    <w:rsid w:val="00B3796F"/>
    <w:rsid w:val="00B53CFF"/>
    <w:rsid w:val="00B61FEF"/>
    <w:rsid w:val="00B6315E"/>
    <w:rsid w:val="00B6329F"/>
    <w:rsid w:val="00B63376"/>
    <w:rsid w:val="00B6574F"/>
    <w:rsid w:val="00B718D6"/>
    <w:rsid w:val="00B87421"/>
    <w:rsid w:val="00B965D2"/>
    <w:rsid w:val="00BB00D1"/>
    <w:rsid w:val="00BC5638"/>
    <w:rsid w:val="00BD0FBF"/>
    <w:rsid w:val="00BD111D"/>
    <w:rsid w:val="00BE27B0"/>
    <w:rsid w:val="00BE5CFF"/>
    <w:rsid w:val="00BF3F76"/>
    <w:rsid w:val="00BF43CD"/>
    <w:rsid w:val="00C01DDD"/>
    <w:rsid w:val="00C170C2"/>
    <w:rsid w:val="00C17C74"/>
    <w:rsid w:val="00C216EF"/>
    <w:rsid w:val="00C27F9B"/>
    <w:rsid w:val="00C31702"/>
    <w:rsid w:val="00C331BA"/>
    <w:rsid w:val="00C42131"/>
    <w:rsid w:val="00C474B7"/>
    <w:rsid w:val="00C51710"/>
    <w:rsid w:val="00C642CF"/>
    <w:rsid w:val="00C64994"/>
    <w:rsid w:val="00C86280"/>
    <w:rsid w:val="00C91707"/>
    <w:rsid w:val="00C946DC"/>
    <w:rsid w:val="00C94BAA"/>
    <w:rsid w:val="00C9769D"/>
    <w:rsid w:val="00CA0FC6"/>
    <w:rsid w:val="00CC0E66"/>
    <w:rsid w:val="00CC5800"/>
    <w:rsid w:val="00CD21AF"/>
    <w:rsid w:val="00CD6A93"/>
    <w:rsid w:val="00CE6DD4"/>
    <w:rsid w:val="00D100EC"/>
    <w:rsid w:val="00D13806"/>
    <w:rsid w:val="00D16A61"/>
    <w:rsid w:val="00D249A1"/>
    <w:rsid w:val="00D424EE"/>
    <w:rsid w:val="00D42B6D"/>
    <w:rsid w:val="00D458FB"/>
    <w:rsid w:val="00D6316C"/>
    <w:rsid w:val="00D6574D"/>
    <w:rsid w:val="00D7027A"/>
    <w:rsid w:val="00DA70FE"/>
    <w:rsid w:val="00DC3406"/>
    <w:rsid w:val="00DC66A6"/>
    <w:rsid w:val="00DC6852"/>
    <w:rsid w:val="00DC792D"/>
    <w:rsid w:val="00DD1E5B"/>
    <w:rsid w:val="00DD3F37"/>
    <w:rsid w:val="00DD4F02"/>
    <w:rsid w:val="00DF2220"/>
    <w:rsid w:val="00E014CD"/>
    <w:rsid w:val="00E061D5"/>
    <w:rsid w:val="00E222B7"/>
    <w:rsid w:val="00E27954"/>
    <w:rsid w:val="00E36F98"/>
    <w:rsid w:val="00E40720"/>
    <w:rsid w:val="00E452C0"/>
    <w:rsid w:val="00E53465"/>
    <w:rsid w:val="00E61939"/>
    <w:rsid w:val="00E6382F"/>
    <w:rsid w:val="00E6535A"/>
    <w:rsid w:val="00E81223"/>
    <w:rsid w:val="00E8356D"/>
    <w:rsid w:val="00E8431A"/>
    <w:rsid w:val="00E87162"/>
    <w:rsid w:val="00E8750F"/>
    <w:rsid w:val="00EA083A"/>
    <w:rsid w:val="00EA5FDD"/>
    <w:rsid w:val="00EA74FD"/>
    <w:rsid w:val="00EB0FD2"/>
    <w:rsid w:val="00EB6578"/>
    <w:rsid w:val="00EB794F"/>
    <w:rsid w:val="00EC516E"/>
    <w:rsid w:val="00EC661E"/>
    <w:rsid w:val="00ED2EE8"/>
    <w:rsid w:val="00ED44AA"/>
    <w:rsid w:val="00ED6C91"/>
    <w:rsid w:val="00EF000C"/>
    <w:rsid w:val="00EF0D72"/>
    <w:rsid w:val="00EF1F00"/>
    <w:rsid w:val="00EF4258"/>
    <w:rsid w:val="00F04B82"/>
    <w:rsid w:val="00F10029"/>
    <w:rsid w:val="00F11913"/>
    <w:rsid w:val="00F1219C"/>
    <w:rsid w:val="00F25839"/>
    <w:rsid w:val="00F266AD"/>
    <w:rsid w:val="00F26F8D"/>
    <w:rsid w:val="00F35635"/>
    <w:rsid w:val="00F4422A"/>
    <w:rsid w:val="00F51C40"/>
    <w:rsid w:val="00F60F64"/>
    <w:rsid w:val="00F6226B"/>
    <w:rsid w:val="00F664A3"/>
    <w:rsid w:val="00F741DD"/>
    <w:rsid w:val="00F74ECE"/>
    <w:rsid w:val="00FA15D4"/>
    <w:rsid w:val="00FA6EBC"/>
    <w:rsid w:val="00FC5C3C"/>
    <w:rsid w:val="00FD26EA"/>
    <w:rsid w:val="00FE76C6"/>
    <w:rsid w:val="00FF6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8CBC2F"/>
  <w15:docId w15:val="{31CB77DC-047A-47FA-8841-DE29B2DE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2E"/>
    <w:pPr>
      <w:widowControl w:val="0"/>
    </w:pPr>
  </w:style>
  <w:style w:type="paragraph" w:styleId="1">
    <w:name w:val="heading 1"/>
    <w:basedOn w:val="a"/>
    <w:next w:val="a"/>
    <w:link w:val="10"/>
    <w:uiPriority w:val="9"/>
    <w:qFormat/>
    <w:rsid w:val="000D6C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DD1E5B"/>
    <w:pPr>
      <w:keepNext/>
      <w:spacing w:line="720" w:lineRule="auto"/>
      <w:outlineLvl w:val="2"/>
    </w:pPr>
    <w:rPr>
      <w:rFonts w:ascii="Cambria" w:eastAsia="新細明體" w:hAnsi="Cambria"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FD2"/>
    <w:pPr>
      <w:ind w:leftChars="200" w:left="480"/>
    </w:pPr>
  </w:style>
  <w:style w:type="paragraph" w:styleId="a4">
    <w:name w:val="Balloon Text"/>
    <w:basedOn w:val="a"/>
    <w:link w:val="a5"/>
    <w:uiPriority w:val="99"/>
    <w:semiHidden/>
    <w:unhideWhenUsed/>
    <w:rsid w:val="00092C2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92C20"/>
    <w:rPr>
      <w:rFonts w:asciiTheme="majorHAnsi" w:eastAsiaTheme="majorEastAsia" w:hAnsiTheme="majorHAnsi" w:cstheme="majorBidi"/>
      <w:sz w:val="18"/>
      <w:szCs w:val="18"/>
    </w:rPr>
  </w:style>
  <w:style w:type="paragraph" w:customStyle="1" w:styleId="TableParagraph">
    <w:name w:val="Table Paragraph"/>
    <w:basedOn w:val="a"/>
    <w:uiPriority w:val="1"/>
    <w:qFormat/>
    <w:rsid w:val="009B5200"/>
    <w:rPr>
      <w:kern w:val="0"/>
      <w:sz w:val="22"/>
      <w:lang w:eastAsia="en-US"/>
    </w:rPr>
  </w:style>
  <w:style w:type="paragraph" w:styleId="a6">
    <w:name w:val="header"/>
    <w:basedOn w:val="a"/>
    <w:link w:val="a7"/>
    <w:unhideWhenUsed/>
    <w:rsid w:val="00924A1D"/>
    <w:pPr>
      <w:tabs>
        <w:tab w:val="center" w:pos="4153"/>
        <w:tab w:val="right" w:pos="8306"/>
      </w:tabs>
      <w:snapToGrid w:val="0"/>
    </w:pPr>
    <w:rPr>
      <w:sz w:val="20"/>
      <w:szCs w:val="20"/>
    </w:rPr>
  </w:style>
  <w:style w:type="character" w:customStyle="1" w:styleId="a7">
    <w:name w:val="頁首 字元"/>
    <w:basedOn w:val="a0"/>
    <w:link w:val="a6"/>
    <w:rsid w:val="00924A1D"/>
    <w:rPr>
      <w:sz w:val="20"/>
      <w:szCs w:val="20"/>
    </w:rPr>
  </w:style>
  <w:style w:type="paragraph" w:styleId="a8">
    <w:name w:val="footer"/>
    <w:basedOn w:val="a"/>
    <w:link w:val="a9"/>
    <w:uiPriority w:val="99"/>
    <w:unhideWhenUsed/>
    <w:rsid w:val="00924A1D"/>
    <w:pPr>
      <w:tabs>
        <w:tab w:val="center" w:pos="4153"/>
        <w:tab w:val="right" w:pos="8306"/>
      </w:tabs>
      <w:snapToGrid w:val="0"/>
    </w:pPr>
    <w:rPr>
      <w:sz w:val="20"/>
      <w:szCs w:val="20"/>
    </w:rPr>
  </w:style>
  <w:style w:type="character" w:customStyle="1" w:styleId="a9">
    <w:name w:val="頁尾 字元"/>
    <w:basedOn w:val="a0"/>
    <w:link w:val="a8"/>
    <w:uiPriority w:val="99"/>
    <w:rsid w:val="00924A1D"/>
    <w:rPr>
      <w:sz w:val="20"/>
      <w:szCs w:val="20"/>
    </w:rPr>
  </w:style>
  <w:style w:type="table" w:styleId="aa">
    <w:name w:val="Table Grid"/>
    <w:basedOn w:val="a1"/>
    <w:rsid w:val="00924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62E"/>
    <w:pPr>
      <w:widowControl w:val="0"/>
      <w:autoSpaceDE w:val="0"/>
      <w:autoSpaceDN w:val="0"/>
      <w:adjustRightInd w:val="0"/>
    </w:pPr>
    <w:rPr>
      <w:rFonts w:ascii=".D·￠Ae" w:eastAsia=".D·￠Ae" w:hAnsi="Times New Roman" w:cs="Times New Roman"/>
      <w:color w:val="000000"/>
      <w:kern w:val="0"/>
      <w:szCs w:val="24"/>
    </w:rPr>
  </w:style>
  <w:style w:type="table" w:customStyle="1" w:styleId="11">
    <w:name w:val="表格格線1"/>
    <w:basedOn w:val="a1"/>
    <w:next w:val="aa"/>
    <w:rsid w:val="002C36C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a"/>
    <w:rsid w:val="002C36C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DD1E5B"/>
    <w:rPr>
      <w:rFonts w:ascii="Cambria" w:eastAsia="新細明體" w:hAnsi="Cambria" w:cs="新細明體"/>
      <w:b/>
      <w:bCs/>
      <w:sz w:val="36"/>
      <w:szCs w:val="36"/>
    </w:rPr>
  </w:style>
  <w:style w:type="paragraph" w:styleId="ab">
    <w:name w:val="Body Text"/>
    <w:basedOn w:val="a"/>
    <w:link w:val="ac"/>
    <w:uiPriority w:val="1"/>
    <w:unhideWhenUsed/>
    <w:qFormat/>
    <w:rsid w:val="004069CC"/>
    <w:pPr>
      <w:autoSpaceDE w:val="0"/>
      <w:autoSpaceDN w:val="0"/>
      <w:adjustRightInd w:val="0"/>
    </w:pPr>
    <w:rPr>
      <w:rFonts w:ascii="標楷體" w:eastAsia="標楷體" w:hAnsi="Times New Roman" w:cs="標楷體"/>
      <w:kern w:val="0"/>
      <w:szCs w:val="24"/>
    </w:rPr>
  </w:style>
  <w:style w:type="character" w:customStyle="1" w:styleId="ac">
    <w:name w:val="本文 字元"/>
    <w:basedOn w:val="a0"/>
    <w:link w:val="ab"/>
    <w:uiPriority w:val="1"/>
    <w:rsid w:val="004069CC"/>
    <w:rPr>
      <w:rFonts w:ascii="標楷體" w:eastAsia="標楷體" w:hAnsi="Times New Roman" w:cs="標楷體"/>
      <w:kern w:val="0"/>
      <w:szCs w:val="24"/>
    </w:rPr>
  </w:style>
  <w:style w:type="table" w:customStyle="1" w:styleId="TableNormal">
    <w:name w:val="Table Normal"/>
    <w:uiPriority w:val="2"/>
    <w:semiHidden/>
    <w:qFormat/>
    <w:rsid w:val="00096366"/>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character" w:customStyle="1" w:styleId="10">
    <w:name w:val="標題 1 字元"/>
    <w:basedOn w:val="a0"/>
    <w:link w:val="1"/>
    <w:uiPriority w:val="9"/>
    <w:rsid w:val="000D6C0D"/>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13752">
      <w:bodyDiv w:val="1"/>
      <w:marLeft w:val="0"/>
      <w:marRight w:val="0"/>
      <w:marTop w:val="0"/>
      <w:marBottom w:val="0"/>
      <w:divBdr>
        <w:top w:val="none" w:sz="0" w:space="0" w:color="auto"/>
        <w:left w:val="none" w:sz="0" w:space="0" w:color="auto"/>
        <w:bottom w:val="none" w:sz="0" w:space="0" w:color="auto"/>
        <w:right w:val="none" w:sz="0" w:space="0" w:color="auto"/>
      </w:divBdr>
    </w:div>
    <w:div w:id="397754367">
      <w:bodyDiv w:val="1"/>
      <w:marLeft w:val="0"/>
      <w:marRight w:val="0"/>
      <w:marTop w:val="0"/>
      <w:marBottom w:val="0"/>
      <w:divBdr>
        <w:top w:val="none" w:sz="0" w:space="0" w:color="auto"/>
        <w:left w:val="none" w:sz="0" w:space="0" w:color="auto"/>
        <w:bottom w:val="none" w:sz="0" w:space="0" w:color="auto"/>
        <w:right w:val="none" w:sz="0" w:space="0" w:color="auto"/>
      </w:divBdr>
    </w:div>
    <w:div w:id="407650924">
      <w:bodyDiv w:val="1"/>
      <w:marLeft w:val="0"/>
      <w:marRight w:val="0"/>
      <w:marTop w:val="0"/>
      <w:marBottom w:val="0"/>
      <w:divBdr>
        <w:top w:val="none" w:sz="0" w:space="0" w:color="auto"/>
        <w:left w:val="none" w:sz="0" w:space="0" w:color="auto"/>
        <w:bottom w:val="none" w:sz="0" w:space="0" w:color="auto"/>
        <w:right w:val="none" w:sz="0" w:space="0" w:color="auto"/>
      </w:divBdr>
    </w:div>
    <w:div w:id="411633582">
      <w:bodyDiv w:val="1"/>
      <w:marLeft w:val="0"/>
      <w:marRight w:val="0"/>
      <w:marTop w:val="0"/>
      <w:marBottom w:val="0"/>
      <w:divBdr>
        <w:top w:val="none" w:sz="0" w:space="0" w:color="auto"/>
        <w:left w:val="none" w:sz="0" w:space="0" w:color="auto"/>
        <w:bottom w:val="none" w:sz="0" w:space="0" w:color="auto"/>
        <w:right w:val="none" w:sz="0" w:space="0" w:color="auto"/>
      </w:divBdr>
    </w:div>
    <w:div w:id="555817180">
      <w:bodyDiv w:val="1"/>
      <w:marLeft w:val="0"/>
      <w:marRight w:val="0"/>
      <w:marTop w:val="0"/>
      <w:marBottom w:val="0"/>
      <w:divBdr>
        <w:top w:val="none" w:sz="0" w:space="0" w:color="auto"/>
        <w:left w:val="none" w:sz="0" w:space="0" w:color="auto"/>
        <w:bottom w:val="none" w:sz="0" w:space="0" w:color="auto"/>
        <w:right w:val="none" w:sz="0" w:space="0" w:color="auto"/>
      </w:divBdr>
    </w:div>
    <w:div w:id="596132611">
      <w:bodyDiv w:val="1"/>
      <w:marLeft w:val="0"/>
      <w:marRight w:val="0"/>
      <w:marTop w:val="0"/>
      <w:marBottom w:val="0"/>
      <w:divBdr>
        <w:top w:val="none" w:sz="0" w:space="0" w:color="auto"/>
        <w:left w:val="none" w:sz="0" w:space="0" w:color="auto"/>
        <w:bottom w:val="none" w:sz="0" w:space="0" w:color="auto"/>
        <w:right w:val="none" w:sz="0" w:space="0" w:color="auto"/>
      </w:divBdr>
    </w:div>
    <w:div w:id="696195921">
      <w:bodyDiv w:val="1"/>
      <w:marLeft w:val="0"/>
      <w:marRight w:val="0"/>
      <w:marTop w:val="0"/>
      <w:marBottom w:val="0"/>
      <w:divBdr>
        <w:top w:val="none" w:sz="0" w:space="0" w:color="auto"/>
        <w:left w:val="none" w:sz="0" w:space="0" w:color="auto"/>
        <w:bottom w:val="none" w:sz="0" w:space="0" w:color="auto"/>
        <w:right w:val="none" w:sz="0" w:space="0" w:color="auto"/>
      </w:divBdr>
    </w:div>
    <w:div w:id="768768777">
      <w:bodyDiv w:val="1"/>
      <w:marLeft w:val="0"/>
      <w:marRight w:val="0"/>
      <w:marTop w:val="0"/>
      <w:marBottom w:val="0"/>
      <w:divBdr>
        <w:top w:val="none" w:sz="0" w:space="0" w:color="auto"/>
        <w:left w:val="none" w:sz="0" w:space="0" w:color="auto"/>
        <w:bottom w:val="none" w:sz="0" w:space="0" w:color="auto"/>
        <w:right w:val="none" w:sz="0" w:space="0" w:color="auto"/>
      </w:divBdr>
    </w:div>
    <w:div w:id="921917673">
      <w:bodyDiv w:val="1"/>
      <w:marLeft w:val="0"/>
      <w:marRight w:val="0"/>
      <w:marTop w:val="0"/>
      <w:marBottom w:val="0"/>
      <w:divBdr>
        <w:top w:val="none" w:sz="0" w:space="0" w:color="auto"/>
        <w:left w:val="none" w:sz="0" w:space="0" w:color="auto"/>
        <w:bottom w:val="none" w:sz="0" w:space="0" w:color="auto"/>
        <w:right w:val="none" w:sz="0" w:space="0" w:color="auto"/>
      </w:divBdr>
    </w:div>
    <w:div w:id="1242563563">
      <w:bodyDiv w:val="1"/>
      <w:marLeft w:val="0"/>
      <w:marRight w:val="0"/>
      <w:marTop w:val="0"/>
      <w:marBottom w:val="0"/>
      <w:divBdr>
        <w:top w:val="none" w:sz="0" w:space="0" w:color="auto"/>
        <w:left w:val="none" w:sz="0" w:space="0" w:color="auto"/>
        <w:bottom w:val="none" w:sz="0" w:space="0" w:color="auto"/>
        <w:right w:val="none" w:sz="0" w:space="0" w:color="auto"/>
      </w:divBdr>
    </w:div>
    <w:div w:id="1596554067">
      <w:bodyDiv w:val="1"/>
      <w:marLeft w:val="0"/>
      <w:marRight w:val="0"/>
      <w:marTop w:val="0"/>
      <w:marBottom w:val="0"/>
      <w:divBdr>
        <w:top w:val="none" w:sz="0" w:space="0" w:color="auto"/>
        <w:left w:val="none" w:sz="0" w:space="0" w:color="auto"/>
        <w:bottom w:val="none" w:sz="0" w:space="0" w:color="auto"/>
        <w:right w:val="none" w:sz="0" w:space="0" w:color="auto"/>
      </w:divBdr>
    </w:div>
    <w:div w:id="1788574620">
      <w:bodyDiv w:val="1"/>
      <w:marLeft w:val="0"/>
      <w:marRight w:val="0"/>
      <w:marTop w:val="0"/>
      <w:marBottom w:val="0"/>
      <w:divBdr>
        <w:top w:val="none" w:sz="0" w:space="0" w:color="auto"/>
        <w:left w:val="none" w:sz="0" w:space="0" w:color="auto"/>
        <w:bottom w:val="none" w:sz="0" w:space="0" w:color="auto"/>
        <w:right w:val="none" w:sz="0" w:space="0" w:color="auto"/>
      </w:divBdr>
    </w:div>
    <w:div w:id="1840074127">
      <w:bodyDiv w:val="1"/>
      <w:marLeft w:val="0"/>
      <w:marRight w:val="0"/>
      <w:marTop w:val="0"/>
      <w:marBottom w:val="0"/>
      <w:divBdr>
        <w:top w:val="none" w:sz="0" w:space="0" w:color="auto"/>
        <w:left w:val="none" w:sz="0" w:space="0" w:color="auto"/>
        <w:bottom w:val="none" w:sz="0" w:space="0" w:color="auto"/>
        <w:right w:val="none" w:sz="0" w:space="0" w:color="auto"/>
      </w:divBdr>
    </w:div>
    <w:div w:id="1931154198">
      <w:bodyDiv w:val="1"/>
      <w:marLeft w:val="0"/>
      <w:marRight w:val="0"/>
      <w:marTop w:val="0"/>
      <w:marBottom w:val="0"/>
      <w:divBdr>
        <w:top w:val="none" w:sz="0" w:space="0" w:color="auto"/>
        <w:left w:val="none" w:sz="0" w:space="0" w:color="auto"/>
        <w:bottom w:val="none" w:sz="0" w:space="0" w:color="auto"/>
        <w:right w:val="none" w:sz="0" w:space="0" w:color="auto"/>
      </w:divBdr>
    </w:div>
    <w:div w:id="1972053613">
      <w:bodyDiv w:val="1"/>
      <w:marLeft w:val="0"/>
      <w:marRight w:val="0"/>
      <w:marTop w:val="0"/>
      <w:marBottom w:val="0"/>
      <w:divBdr>
        <w:top w:val="none" w:sz="0" w:space="0" w:color="auto"/>
        <w:left w:val="none" w:sz="0" w:space="0" w:color="auto"/>
        <w:bottom w:val="none" w:sz="0" w:space="0" w:color="auto"/>
        <w:right w:val="none" w:sz="0" w:space="0" w:color="auto"/>
      </w:divBdr>
    </w:div>
    <w:div w:id="1978753917">
      <w:bodyDiv w:val="1"/>
      <w:marLeft w:val="0"/>
      <w:marRight w:val="0"/>
      <w:marTop w:val="0"/>
      <w:marBottom w:val="0"/>
      <w:divBdr>
        <w:top w:val="none" w:sz="0" w:space="0" w:color="auto"/>
        <w:left w:val="none" w:sz="0" w:space="0" w:color="auto"/>
        <w:bottom w:val="none" w:sz="0" w:space="0" w:color="auto"/>
        <w:right w:val="none" w:sz="0" w:space="0" w:color="auto"/>
      </w:divBdr>
    </w:div>
    <w:div w:id="1980912848">
      <w:bodyDiv w:val="1"/>
      <w:marLeft w:val="0"/>
      <w:marRight w:val="0"/>
      <w:marTop w:val="0"/>
      <w:marBottom w:val="0"/>
      <w:divBdr>
        <w:top w:val="none" w:sz="0" w:space="0" w:color="auto"/>
        <w:left w:val="none" w:sz="0" w:space="0" w:color="auto"/>
        <w:bottom w:val="none" w:sz="0" w:space="0" w:color="auto"/>
        <w:right w:val="none" w:sz="0" w:space="0" w:color="auto"/>
      </w:divBdr>
    </w:div>
    <w:div w:id="20204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C6564-3737-4037-97DF-F7871126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dc:creator>
  <cp:lastModifiedBy>林 孜燕</cp:lastModifiedBy>
  <cp:revision>3</cp:revision>
  <cp:lastPrinted>2021-06-01T12:07:00Z</cp:lastPrinted>
  <dcterms:created xsi:type="dcterms:W3CDTF">2021-07-30T03:09:00Z</dcterms:created>
  <dcterms:modified xsi:type="dcterms:W3CDTF">2021-07-30T03:29:00Z</dcterms:modified>
</cp:coreProperties>
</file>