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0016" w:rsidRPr="009C6B1D" w:rsidRDefault="00EC0BB9" w:rsidP="0000777E">
      <w:pPr>
        <w:pStyle w:val="10"/>
        <w:spacing w:line="276" w:lineRule="auto"/>
        <w:jc w:val="center"/>
        <w:rPr>
          <w:rFonts w:ascii="Times New Roman" w:hAnsi="Times New Roman" w:cs="Times New Roman"/>
          <w:b/>
          <w:sz w:val="36"/>
          <w:szCs w:val="36"/>
        </w:rPr>
      </w:pPr>
      <w:r w:rsidRPr="009C6B1D">
        <w:rPr>
          <w:rFonts w:ascii="Times New Roman" w:hAnsi="Times New Roman" w:cs="Times New Roman"/>
          <w:b/>
          <w:sz w:val="36"/>
          <w:szCs w:val="36"/>
        </w:rPr>
        <w:t>2017</w:t>
      </w:r>
      <w:r w:rsidRPr="009C6B1D">
        <w:rPr>
          <w:rFonts w:ascii="Times New Roman" w:hAnsi="Times New Roman" w:cs="Times New Roman"/>
          <w:b/>
          <w:sz w:val="36"/>
          <w:szCs w:val="36"/>
        </w:rPr>
        <w:t>第五屆</w:t>
      </w:r>
      <w:r w:rsidRPr="009C6B1D">
        <w:rPr>
          <w:rFonts w:ascii="Times New Roman" w:hAnsi="Times New Roman" w:cs="Times New Roman"/>
          <w:b/>
          <w:sz w:val="36"/>
          <w:szCs w:val="36"/>
        </w:rPr>
        <w:t xml:space="preserve"> </w:t>
      </w:r>
      <w:r w:rsidRPr="009C6B1D">
        <w:rPr>
          <w:rFonts w:ascii="Times New Roman" w:hAnsi="Times New Roman" w:cs="Times New Roman"/>
          <w:b/>
          <w:sz w:val="36"/>
          <w:szCs w:val="36"/>
        </w:rPr>
        <w:t>勤美</w:t>
      </w:r>
      <w:r w:rsidRPr="009C6B1D">
        <w:rPr>
          <w:rFonts w:ascii="Times New Roman" w:hAnsi="Times New Roman" w:cs="Times New Roman"/>
          <w:b/>
          <w:sz w:val="36"/>
          <w:szCs w:val="36"/>
        </w:rPr>
        <w:t xml:space="preserve">EVERYDAY ART </w:t>
      </w:r>
      <w:r w:rsidRPr="009C6B1D">
        <w:rPr>
          <w:rFonts w:ascii="Times New Roman" w:hAnsi="Times New Roman" w:cs="Times New Roman"/>
          <w:b/>
          <w:sz w:val="36"/>
          <w:szCs w:val="36"/>
        </w:rPr>
        <w:t>學生藝術商店</w:t>
      </w:r>
      <w:r w:rsidRPr="009C6B1D">
        <w:rPr>
          <w:rFonts w:ascii="Times New Roman" w:hAnsi="Times New Roman" w:cs="Times New Roman"/>
          <w:b/>
          <w:sz w:val="36"/>
          <w:szCs w:val="36"/>
        </w:rPr>
        <w:t xml:space="preserve"> </w:t>
      </w:r>
      <w:r w:rsidR="000A1794">
        <w:rPr>
          <w:rFonts w:ascii="Times New Roman" w:hAnsi="Times New Roman" w:cs="Times New Roman" w:hint="eastAsia"/>
          <w:b/>
          <w:sz w:val="36"/>
          <w:szCs w:val="36"/>
        </w:rPr>
        <w:t>平面</w:t>
      </w:r>
      <w:r w:rsidRPr="009C6B1D">
        <w:rPr>
          <w:rFonts w:ascii="Times New Roman" w:hAnsi="Times New Roman" w:cs="Times New Roman"/>
          <w:b/>
          <w:sz w:val="36"/>
          <w:szCs w:val="36"/>
        </w:rPr>
        <w:t>作</w:t>
      </w:r>
      <w:r w:rsidR="000A1794">
        <w:rPr>
          <w:rFonts w:ascii="Times New Roman" w:hAnsi="Times New Roman" w:cs="Times New Roman" w:hint="eastAsia"/>
          <w:b/>
          <w:sz w:val="36"/>
          <w:szCs w:val="36"/>
        </w:rPr>
        <w:t>品</w:t>
      </w:r>
      <w:r w:rsidRPr="009C6B1D">
        <w:rPr>
          <w:rFonts w:ascii="Times New Roman" w:hAnsi="Times New Roman" w:cs="Times New Roman"/>
          <w:b/>
          <w:sz w:val="36"/>
          <w:szCs w:val="36"/>
        </w:rPr>
        <w:t>徵件簡章</w:t>
      </w:r>
    </w:p>
    <w:p w:rsidR="00474699" w:rsidRPr="009C6B1D" w:rsidRDefault="00474699">
      <w:pPr>
        <w:pStyle w:val="10"/>
        <w:spacing w:line="276" w:lineRule="auto"/>
        <w:jc w:val="center"/>
        <w:rPr>
          <w:rFonts w:ascii="Times New Roman" w:hAnsi="Times New Roman" w:cs="Times New Roman"/>
          <w:b/>
          <w:sz w:val="32"/>
          <w:szCs w:val="32"/>
        </w:rPr>
      </w:pPr>
    </w:p>
    <w:p w:rsidR="00B70016" w:rsidRPr="009C6B1D" w:rsidRDefault="00EC0BB9">
      <w:pPr>
        <w:pStyle w:val="10"/>
        <w:spacing w:line="276" w:lineRule="auto"/>
        <w:rPr>
          <w:rFonts w:ascii="Times New Roman" w:hAnsi="Times New Roman" w:cs="Times New Roman"/>
          <w:b/>
          <w:sz w:val="28"/>
          <w:szCs w:val="28"/>
        </w:rPr>
      </w:pPr>
      <w:r w:rsidRPr="009C6B1D">
        <w:rPr>
          <w:rFonts w:ascii="Times New Roman" w:hAnsi="Times New Roman" w:cs="Times New Roman"/>
          <w:b/>
          <w:sz w:val="28"/>
          <w:szCs w:val="28"/>
        </w:rPr>
        <w:t>一、關於</w:t>
      </w:r>
      <w:r w:rsidRPr="009C6B1D">
        <w:rPr>
          <w:rFonts w:ascii="Times New Roman" w:hAnsi="Times New Roman" w:cs="Times New Roman"/>
          <w:b/>
          <w:sz w:val="28"/>
          <w:szCs w:val="28"/>
        </w:rPr>
        <w:t>EVERYDAY ART</w:t>
      </w:r>
      <w:r w:rsidRPr="009C6B1D">
        <w:rPr>
          <w:rFonts w:ascii="Times New Roman" w:hAnsi="Times New Roman" w:cs="Times New Roman"/>
          <w:b/>
          <w:sz w:val="28"/>
          <w:szCs w:val="28"/>
        </w:rPr>
        <w:t>學生藝術商店</w:t>
      </w:r>
      <w:r w:rsidRPr="009C6B1D">
        <w:rPr>
          <w:rFonts w:ascii="Times New Roman" w:hAnsi="Times New Roman" w:cs="Times New Roman"/>
          <w:b/>
          <w:sz w:val="28"/>
          <w:szCs w:val="28"/>
        </w:rPr>
        <w:t xml:space="preserve"> </w:t>
      </w:r>
    </w:p>
    <w:p w:rsidR="00B70016" w:rsidRPr="009C6B1D" w:rsidRDefault="00474699" w:rsidP="00915F0F">
      <w:pPr>
        <w:pStyle w:val="10"/>
        <w:spacing w:line="360" w:lineRule="auto"/>
        <w:jc w:val="both"/>
        <w:rPr>
          <w:rFonts w:ascii="Times New Roman" w:hAnsi="Times New Roman" w:cs="Times New Roman"/>
          <w:sz w:val="22"/>
        </w:rPr>
      </w:pPr>
      <w:r w:rsidRPr="009C6B1D">
        <w:rPr>
          <w:rFonts w:ascii="Times New Roman" w:hAnsi="Times New Roman" w:cs="Times New Roman"/>
          <w:lang w:eastAsia="ja-JP"/>
        </w:rPr>
        <w:t xml:space="preserve">　　</w:t>
      </w:r>
      <w:r w:rsidR="00EC0BB9" w:rsidRPr="009C6B1D">
        <w:rPr>
          <w:rFonts w:ascii="Times New Roman" w:hAnsi="Times New Roman" w:cs="Times New Roman"/>
          <w:sz w:val="22"/>
        </w:rPr>
        <w:t>EVERYDAY ART</w:t>
      </w:r>
      <w:r w:rsidR="00EC0BB9" w:rsidRPr="009C6B1D">
        <w:rPr>
          <w:rFonts w:ascii="Times New Roman" w:hAnsi="Times New Roman" w:cs="Times New Roman"/>
          <w:sz w:val="22"/>
        </w:rPr>
        <w:t>學生藝術商店（簡稱</w:t>
      </w:r>
      <w:r w:rsidR="00EC0BB9" w:rsidRPr="009C6B1D">
        <w:rPr>
          <w:rFonts w:ascii="Times New Roman" w:hAnsi="Times New Roman" w:cs="Times New Roman"/>
          <w:sz w:val="22"/>
        </w:rPr>
        <w:t>EDA</w:t>
      </w:r>
      <w:r w:rsidR="00EC0BB9" w:rsidRPr="009C6B1D">
        <w:rPr>
          <w:rFonts w:ascii="Times New Roman" w:hAnsi="Times New Roman" w:cs="Times New Roman"/>
          <w:sz w:val="22"/>
        </w:rPr>
        <w:t>）為勤美集團從</w:t>
      </w:r>
      <w:r w:rsidR="00EC0BB9" w:rsidRPr="009C6B1D">
        <w:rPr>
          <w:rFonts w:ascii="Times New Roman" w:hAnsi="Times New Roman" w:cs="Times New Roman"/>
          <w:sz w:val="22"/>
        </w:rPr>
        <w:t>2013</w:t>
      </w:r>
      <w:r w:rsidR="00EC0BB9" w:rsidRPr="009C6B1D">
        <w:rPr>
          <w:rFonts w:ascii="Times New Roman" w:hAnsi="Times New Roman" w:cs="Times New Roman"/>
          <w:sz w:val="22"/>
        </w:rPr>
        <w:t>年起，開始推廣的</w:t>
      </w:r>
      <w:r w:rsidR="00EC0BB9" w:rsidRPr="009C6B1D">
        <w:rPr>
          <w:rFonts w:ascii="Times New Roman" w:hAnsi="Times New Roman" w:cs="Times New Roman"/>
          <w:b/>
          <w:sz w:val="22"/>
        </w:rPr>
        <w:t>學生藝術作品展售平台</w:t>
      </w:r>
      <w:r w:rsidR="00EC0BB9" w:rsidRPr="009C6B1D">
        <w:rPr>
          <w:rFonts w:ascii="Times New Roman" w:hAnsi="Times New Roman" w:cs="Times New Roman"/>
          <w:sz w:val="22"/>
        </w:rPr>
        <w:t>，每年持續網羅台灣各大專院校藝術設計學院學生作品，目的為成立台灣學生藝術家作品資料庫。</w:t>
      </w:r>
      <w:r w:rsidR="00EC0BB9" w:rsidRPr="009C6B1D">
        <w:rPr>
          <w:rFonts w:ascii="Times New Roman" w:hAnsi="Times New Roman" w:cs="Times New Roman"/>
          <w:sz w:val="22"/>
        </w:rPr>
        <w:t xml:space="preserve">  </w:t>
      </w:r>
      <w:r w:rsidR="00EC0BB9" w:rsidRPr="009C6B1D">
        <w:rPr>
          <w:rFonts w:ascii="Times New Roman" w:hAnsi="Times New Roman" w:cs="Times New Roman"/>
          <w:sz w:val="22"/>
        </w:rPr>
        <w:t>期待在推進及支持學生持續創作外，更推廣藝術進入生活的經驗，開啟大眾第一次購買藝術品的機會。</w:t>
      </w:r>
      <w:r w:rsidR="00EC0BB9" w:rsidRPr="009C6B1D">
        <w:rPr>
          <w:rFonts w:ascii="Times New Roman" w:hAnsi="Times New Roman" w:cs="Times New Roman"/>
          <w:sz w:val="22"/>
        </w:rPr>
        <w:t xml:space="preserve"> EDA</w:t>
      </w:r>
      <w:r w:rsidR="00EC0BB9" w:rsidRPr="009C6B1D">
        <w:rPr>
          <w:rFonts w:ascii="Times New Roman" w:hAnsi="Times New Roman" w:cs="Times New Roman"/>
          <w:sz w:val="22"/>
        </w:rPr>
        <w:t>目前在勤美集團內共有兩固定展售空間：勤美</w:t>
      </w:r>
      <w:r w:rsidR="00EC0BB9" w:rsidRPr="009C6B1D">
        <w:rPr>
          <w:rFonts w:ascii="Times New Roman" w:hAnsi="Times New Roman" w:cs="Times New Roman"/>
          <w:sz w:val="22"/>
        </w:rPr>
        <w:t xml:space="preserve"> </w:t>
      </w:r>
      <w:r w:rsidR="00EC0BB9" w:rsidRPr="009C6B1D">
        <w:rPr>
          <w:rFonts w:ascii="Times New Roman" w:hAnsi="Times New Roman" w:cs="Times New Roman"/>
          <w:sz w:val="22"/>
        </w:rPr>
        <w:t>誠品綠園道（暑假期間）、真書軒（常設展）。</w:t>
      </w:r>
    </w:p>
    <w:p w:rsidR="00B70016" w:rsidRPr="009C6B1D" w:rsidRDefault="00B70016" w:rsidP="00915F0F">
      <w:pPr>
        <w:pStyle w:val="10"/>
        <w:spacing w:line="360" w:lineRule="auto"/>
        <w:rPr>
          <w:rFonts w:ascii="Times New Roman" w:hAnsi="Times New Roman" w:cs="Times New Roman"/>
        </w:rPr>
      </w:pPr>
    </w:p>
    <w:p w:rsidR="00B70016" w:rsidRPr="009C6B1D" w:rsidRDefault="00EC0BB9" w:rsidP="00915F0F">
      <w:pPr>
        <w:pStyle w:val="10"/>
        <w:spacing w:line="360" w:lineRule="auto"/>
        <w:rPr>
          <w:rFonts w:ascii="Times New Roman" w:hAnsi="Times New Roman" w:cs="Times New Roman"/>
          <w:b/>
          <w:color w:val="0070C0"/>
        </w:rPr>
      </w:pPr>
      <w:r w:rsidRPr="009C6B1D">
        <w:rPr>
          <w:rFonts w:ascii="Times New Roman" w:hAnsi="Times New Roman" w:cs="Times New Roman"/>
          <w:b/>
        </w:rPr>
        <w:t xml:space="preserve">EDA × </w:t>
      </w:r>
      <w:r w:rsidRPr="009C6B1D">
        <w:rPr>
          <w:rFonts w:ascii="Times New Roman" w:hAnsi="Times New Roman" w:cs="Times New Roman"/>
          <w:b/>
        </w:rPr>
        <w:t>勤美</w:t>
      </w:r>
      <w:r w:rsidRPr="009C6B1D">
        <w:rPr>
          <w:rFonts w:ascii="Times New Roman" w:hAnsi="Times New Roman" w:cs="Times New Roman"/>
          <w:b/>
        </w:rPr>
        <w:t xml:space="preserve"> </w:t>
      </w:r>
      <w:r w:rsidRPr="009C6B1D">
        <w:rPr>
          <w:rFonts w:ascii="Times New Roman" w:hAnsi="Times New Roman" w:cs="Times New Roman"/>
          <w:b/>
        </w:rPr>
        <w:t>誠品綠園道：大規模暑期限定學生畫作商店</w:t>
      </w:r>
    </w:p>
    <w:p w:rsidR="00B70016" w:rsidRPr="009C6B1D" w:rsidRDefault="00474699" w:rsidP="00915F0F">
      <w:pPr>
        <w:pStyle w:val="10"/>
        <w:spacing w:line="360" w:lineRule="auto"/>
        <w:jc w:val="both"/>
        <w:rPr>
          <w:rFonts w:ascii="Times New Roman" w:hAnsi="Times New Roman" w:cs="Times New Roman"/>
          <w:sz w:val="22"/>
        </w:rPr>
      </w:pPr>
      <w:r w:rsidRPr="009C6B1D">
        <w:rPr>
          <w:rFonts w:ascii="Times New Roman" w:hAnsi="Times New Roman" w:cs="Times New Roman"/>
          <w:lang w:eastAsia="ja-JP"/>
        </w:rPr>
        <w:t xml:space="preserve">　　</w:t>
      </w:r>
      <w:r w:rsidR="00EC0BB9" w:rsidRPr="009C6B1D">
        <w:rPr>
          <w:rFonts w:ascii="Times New Roman" w:hAnsi="Times New Roman" w:cs="Times New Roman"/>
          <w:sz w:val="22"/>
        </w:rPr>
        <w:t>勤美</w:t>
      </w:r>
      <w:r w:rsidR="00EC0BB9" w:rsidRPr="009C6B1D">
        <w:rPr>
          <w:rFonts w:ascii="Times New Roman" w:hAnsi="Times New Roman" w:cs="Times New Roman"/>
          <w:sz w:val="22"/>
        </w:rPr>
        <w:t xml:space="preserve"> </w:t>
      </w:r>
      <w:r w:rsidR="00EC0BB9" w:rsidRPr="009C6B1D">
        <w:rPr>
          <w:rFonts w:ascii="Times New Roman" w:hAnsi="Times New Roman" w:cs="Times New Roman"/>
          <w:sz w:val="22"/>
        </w:rPr>
        <w:t>誠品綠園道為台中首屈一指的文創商場，</w:t>
      </w:r>
      <w:r w:rsidR="00EC0BB9" w:rsidRPr="009C6B1D">
        <w:rPr>
          <w:rFonts w:ascii="Times New Roman" w:hAnsi="Times New Roman" w:cs="Times New Roman"/>
          <w:sz w:val="22"/>
        </w:rPr>
        <w:t>EDA</w:t>
      </w:r>
      <w:r w:rsidR="00EC0BB9" w:rsidRPr="009C6B1D">
        <w:rPr>
          <w:rFonts w:ascii="Times New Roman" w:hAnsi="Times New Roman" w:cs="Times New Roman"/>
          <w:sz w:val="22"/>
        </w:rPr>
        <w:t>每年聚集台灣藝術相關學院學生的創作能量，在暑假期間大規模展售，為</w:t>
      </w:r>
      <w:r w:rsidR="00EC0BB9" w:rsidRPr="009C6B1D">
        <w:rPr>
          <w:rFonts w:ascii="Times New Roman" w:hAnsi="Times New Roman" w:cs="Times New Roman"/>
          <w:sz w:val="22"/>
        </w:rPr>
        <w:t>EDA</w:t>
      </w:r>
      <w:r w:rsidR="00EC0BB9" w:rsidRPr="009C6B1D">
        <w:rPr>
          <w:rFonts w:ascii="Times New Roman" w:hAnsi="Times New Roman" w:cs="Times New Roman"/>
          <w:sz w:val="22"/>
        </w:rPr>
        <w:t>發源基地。</w:t>
      </w:r>
      <w:r w:rsidR="00EC0BB9" w:rsidRPr="009C6B1D">
        <w:rPr>
          <w:rFonts w:ascii="Times New Roman" w:hAnsi="Times New Roman" w:cs="Times New Roman"/>
          <w:sz w:val="22"/>
        </w:rPr>
        <w:t xml:space="preserve"> </w:t>
      </w:r>
      <w:r w:rsidR="00EC0BB9" w:rsidRPr="009C6B1D">
        <w:rPr>
          <w:rFonts w:ascii="Times New Roman" w:hAnsi="Times New Roman" w:cs="Times New Roman"/>
          <w:sz w:val="22"/>
        </w:rPr>
        <w:t>此場地以藝術作品竄進商場為概念，讓民眾在逛街的同時，無意間也踏進展售空間，自由自在的挑選自己喜歡的作品。展場亦有藝術互動拍照區、藝術生活示範區等藝術教育推廣活動。客層多為喜歡藝術設計之</w:t>
      </w:r>
      <w:r w:rsidR="00EC0BB9" w:rsidRPr="009C6B1D">
        <w:rPr>
          <w:rFonts w:ascii="Times New Roman" w:hAnsi="Times New Roman" w:cs="Times New Roman"/>
          <w:sz w:val="22"/>
        </w:rPr>
        <w:t>25</w:t>
      </w:r>
      <w:r w:rsidR="00EC0BB9" w:rsidRPr="009C6B1D">
        <w:rPr>
          <w:rFonts w:ascii="Times New Roman" w:hAnsi="Times New Roman" w:cs="Times New Roman"/>
          <w:sz w:val="22"/>
        </w:rPr>
        <w:t>歲以上民眾，每年皆高達</w:t>
      </w:r>
      <w:r w:rsidR="00EC0BB9" w:rsidRPr="009C6B1D">
        <w:rPr>
          <w:rFonts w:ascii="Times New Roman" w:hAnsi="Times New Roman" w:cs="Times New Roman"/>
          <w:sz w:val="22"/>
        </w:rPr>
        <w:t>75%</w:t>
      </w:r>
      <w:r w:rsidR="00EC0BB9" w:rsidRPr="009C6B1D">
        <w:rPr>
          <w:rFonts w:ascii="Times New Roman" w:hAnsi="Times New Roman" w:cs="Times New Roman"/>
          <w:sz w:val="22"/>
        </w:rPr>
        <w:t>之參展學生將作品售出。</w:t>
      </w:r>
    </w:p>
    <w:p w:rsidR="00B70016" w:rsidRPr="009C6B1D" w:rsidRDefault="00B70016">
      <w:pPr>
        <w:pStyle w:val="10"/>
        <w:spacing w:line="276" w:lineRule="auto"/>
        <w:rPr>
          <w:rFonts w:ascii="Times New Roman" w:hAnsi="Times New Roman" w:cs="Times New Roman"/>
        </w:rPr>
      </w:pPr>
    </w:p>
    <w:p w:rsidR="00B70016" w:rsidRPr="009C6B1D" w:rsidRDefault="00EC0BB9">
      <w:pPr>
        <w:pStyle w:val="10"/>
        <w:spacing w:line="276" w:lineRule="auto"/>
        <w:rPr>
          <w:rFonts w:ascii="Times New Roman" w:hAnsi="Times New Roman" w:cs="Times New Roman"/>
          <w:b/>
        </w:rPr>
      </w:pPr>
      <w:r w:rsidRPr="009C6B1D">
        <w:rPr>
          <w:rFonts w:ascii="Times New Roman" w:hAnsi="Times New Roman" w:cs="Times New Roman"/>
          <w:b/>
        </w:rPr>
        <w:t xml:space="preserve">EDA × </w:t>
      </w:r>
      <w:r w:rsidRPr="009C6B1D">
        <w:rPr>
          <w:rFonts w:ascii="Times New Roman" w:hAnsi="Times New Roman" w:cs="Times New Roman"/>
          <w:b/>
        </w:rPr>
        <w:t>真書軒：常設性藝術生活示範區實踐場地</w:t>
      </w:r>
      <w:bookmarkStart w:id="0" w:name="_GoBack"/>
      <w:bookmarkEnd w:id="0"/>
    </w:p>
    <w:p w:rsidR="00B70016" w:rsidRPr="009C6B1D" w:rsidRDefault="00915F0F" w:rsidP="00915F0F">
      <w:pPr>
        <w:pStyle w:val="10"/>
        <w:spacing w:line="360" w:lineRule="auto"/>
        <w:jc w:val="both"/>
        <w:rPr>
          <w:rFonts w:ascii="Times New Roman" w:hAnsi="Times New Roman" w:cs="Times New Roman"/>
          <w:color w:val="000000" w:themeColor="text1"/>
          <w:sz w:val="22"/>
        </w:rPr>
      </w:pPr>
      <w:r w:rsidRPr="009C6B1D">
        <w:rPr>
          <w:rFonts w:ascii="Times New Roman" w:hAnsi="Times New Roman" w:cs="Times New Roman"/>
          <w:color w:val="000000" w:themeColor="text1"/>
          <w:sz w:val="22"/>
          <w:lang w:eastAsia="ja-JP"/>
        </w:rPr>
        <w:t xml:space="preserve">　　</w:t>
      </w:r>
      <w:r w:rsidR="00EC0BB9" w:rsidRPr="009C6B1D">
        <w:rPr>
          <w:rFonts w:ascii="Times New Roman" w:hAnsi="Times New Roman" w:cs="Times New Roman"/>
          <w:color w:val="000000" w:themeColor="text1"/>
          <w:sz w:val="22"/>
        </w:rPr>
        <w:t>真書軒為</w:t>
      </w:r>
      <w:r w:rsidR="00EC0BB9" w:rsidRPr="009C6B1D">
        <w:rPr>
          <w:rFonts w:ascii="Times New Roman" w:hAnsi="Times New Roman" w:cs="Times New Roman"/>
          <w:color w:val="000000" w:themeColor="text1"/>
          <w:sz w:val="22"/>
        </w:rPr>
        <w:t>2015</w:t>
      </w:r>
      <w:r w:rsidR="00EC0BB9" w:rsidRPr="009C6B1D">
        <w:rPr>
          <w:rFonts w:ascii="Times New Roman" w:hAnsi="Times New Roman" w:cs="Times New Roman"/>
          <w:color w:val="000000" w:themeColor="text1"/>
          <w:sz w:val="22"/>
        </w:rPr>
        <w:t>年起</w:t>
      </w:r>
      <w:r w:rsidR="00EC0BB9" w:rsidRPr="009C6B1D">
        <w:rPr>
          <w:rFonts w:ascii="Times New Roman" w:hAnsi="Times New Roman" w:cs="Times New Roman"/>
          <w:color w:val="000000" w:themeColor="text1"/>
          <w:sz w:val="22"/>
        </w:rPr>
        <w:t>EDA</w:t>
      </w:r>
      <w:r w:rsidR="00EC0BB9" w:rsidRPr="009C6B1D">
        <w:rPr>
          <w:rFonts w:ascii="Times New Roman" w:hAnsi="Times New Roman" w:cs="Times New Roman"/>
          <w:color w:val="000000" w:themeColor="text1"/>
          <w:sz w:val="22"/>
        </w:rPr>
        <w:t>之合作空間，位於台北大安森林公園正對面，為勤美集團之公益圖書館。以小型社區圖書館及生活美學為主軸，提供藝文展覽、健康餐食的複合式空間，提供民眾藝術設計養分。</w:t>
      </w:r>
      <w:r w:rsidR="00EC0BB9" w:rsidRPr="009C6B1D">
        <w:rPr>
          <w:rFonts w:ascii="Times New Roman" w:hAnsi="Times New Roman" w:cs="Times New Roman"/>
          <w:color w:val="000000" w:themeColor="text1"/>
          <w:sz w:val="22"/>
        </w:rPr>
        <w:t xml:space="preserve">  EDA</w:t>
      </w:r>
      <w:r w:rsidR="00EC0BB9" w:rsidRPr="009C6B1D">
        <w:rPr>
          <w:rFonts w:ascii="Times New Roman" w:hAnsi="Times New Roman" w:cs="Times New Roman"/>
          <w:color w:val="000000" w:themeColor="text1"/>
          <w:sz w:val="22"/>
        </w:rPr>
        <w:t>將依照此場地之特性，精選推薦之作品，一年四檔規劃不同展覽主題對外宣傳，與民眾推薦原汁原味的新鮮作品，達到藝術與生活空間結合的體現。</w:t>
      </w:r>
    </w:p>
    <w:p w:rsidR="00B70016" w:rsidRPr="009C6B1D" w:rsidRDefault="00B70016" w:rsidP="00915F0F">
      <w:pPr>
        <w:pStyle w:val="10"/>
        <w:spacing w:line="360" w:lineRule="auto"/>
        <w:jc w:val="both"/>
        <w:rPr>
          <w:rFonts w:ascii="Times New Roman" w:hAnsi="Times New Roman" w:cs="Times New Roman"/>
          <w:color w:val="000000" w:themeColor="text1"/>
          <w:sz w:val="22"/>
        </w:rPr>
      </w:pPr>
    </w:p>
    <w:p w:rsidR="00B70016" w:rsidRPr="009C6B1D" w:rsidRDefault="00474699" w:rsidP="00915F0F">
      <w:pPr>
        <w:pStyle w:val="10"/>
        <w:spacing w:line="360" w:lineRule="auto"/>
        <w:jc w:val="both"/>
        <w:rPr>
          <w:rFonts w:ascii="Times New Roman" w:hAnsi="Times New Roman" w:cs="Times New Roman"/>
          <w:color w:val="000000" w:themeColor="text1"/>
          <w:sz w:val="22"/>
          <w:lang w:eastAsia="ja-JP"/>
        </w:rPr>
      </w:pPr>
      <w:r w:rsidRPr="009C6B1D">
        <w:rPr>
          <w:rFonts w:ascii="Times New Roman" w:hAnsi="Times New Roman" w:cs="Times New Roman"/>
          <w:color w:val="000000" w:themeColor="text1"/>
          <w:sz w:val="22"/>
          <w:lang w:eastAsia="ja-JP"/>
        </w:rPr>
        <w:t xml:space="preserve">　　</w:t>
      </w:r>
      <w:r w:rsidR="00EC0BB9" w:rsidRPr="009C6B1D">
        <w:rPr>
          <w:rFonts w:ascii="Times New Roman" w:hAnsi="Times New Roman" w:cs="Times New Roman"/>
          <w:color w:val="000000" w:themeColor="text1"/>
          <w:sz w:val="22"/>
        </w:rPr>
        <w:t>五年來，</w:t>
      </w:r>
      <w:r w:rsidR="00EC0BB9" w:rsidRPr="009C6B1D">
        <w:rPr>
          <w:rFonts w:ascii="Times New Roman" w:hAnsi="Times New Roman" w:cs="Times New Roman"/>
          <w:color w:val="000000" w:themeColor="text1"/>
          <w:sz w:val="22"/>
        </w:rPr>
        <w:t>EDA</w:t>
      </w:r>
      <w:r w:rsidR="00EC0BB9" w:rsidRPr="009C6B1D">
        <w:rPr>
          <w:rFonts w:ascii="Times New Roman" w:hAnsi="Times New Roman" w:cs="Times New Roman"/>
          <w:color w:val="000000" w:themeColor="text1"/>
          <w:sz w:val="22"/>
        </w:rPr>
        <w:t>共累積近</w:t>
      </w:r>
      <w:r w:rsidR="00EC0BB9" w:rsidRPr="009C6B1D">
        <w:rPr>
          <w:rFonts w:ascii="Times New Roman" w:hAnsi="Times New Roman" w:cs="Times New Roman"/>
          <w:color w:val="000000" w:themeColor="text1"/>
          <w:sz w:val="22"/>
        </w:rPr>
        <w:t>150</w:t>
      </w:r>
      <w:r w:rsidR="00EC0BB9" w:rsidRPr="009C6B1D">
        <w:rPr>
          <w:rFonts w:ascii="Times New Roman" w:hAnsi="Times New Roman" w:cs="Times New Roman"/>
          <w:color w:val="000000" w:themeColor="text1"/>
          <w:sz w:val="22"/>
        </w:rPr>
        <w:t>位參展藝術家、超過</w:t>
      </w:r>
      <w:r w:rsidR="00EC0BB9" w:rsidRPr="009C6B1D">
        <w:rPr>
          <w:rFonts w:ascii="Times New Roman" w:hAnsi="Times New Roman" w:cs="Times New Roman"/>
          <w:color w:val="000000" w:themeColor="text1"/>
          <w:sz w:val="22"/>
        </w:rPr>
        <w:t>1,000</w:t>
      </w:r>
      <w:r w:rsidR="00EC0BB9" w:rsidRPr="009C6B1D">
        <w:rPr>
          <w:rFonts w:ascii="Times New Roman" w:hAnsi="Times New Roman" w:cs="Times New Roman"/>
          <w:color w:val="000000" w:themeColor="text1"/>
          <w:sz w:val="22"/>
        </w:rPr>
        <w:t>件作品曝光及</w:t>
      </w:r>
      <w:r w:rsidR="00EC0BB9" w:rsidRPr="009C6B1D">
        <w:rPr>
          <w:rFonts w:ascii="Times New Roman" w:hAnsi="Times New Roman" w:cs="Times New Roman"/>
          <w:color w:val="000000" w:themeColor="text1"/>
          <w:sz w:val="22"/>
        </w:rPr>
        <w:t>350</w:t>
      </w:r>
      <w:r w:rsidR="00EC0BB9" w:rsidRPr="009C6B1D">
        <w:rPr>
          <w:rFonts w:ascii="Times New Roman" w:hAnsi="Times New Roman" w:cs="Times New Roman"/>
          <w:color w:val="000000" w:themeColor="text1"/>
          <w:sz w:val="22"/>
        </w:rPr>
        <w:t>件作品售出。徵件即日起開跑，這個平台最大特色是讓視覺藝術家未來畢業後的出路不限藝廊及繪畫教學，今年將持續推進更多合作可能，讓視覺藝術家有更多商業藝術合作的展現。</w:t>
      </w:r>
      <w:r w:rsidRPr="009C6B1D">
        <w:rPr>
          <w:rFonts w:ascii="Times New Roman" w:hAnsi="Times New Roman" w:cs="Times New Roman"/>
          <w:color w:val="000000" w:themeColor="text1"/>
          <w:sz w:val="22"/>
        </w:rPr>
        <w:t>只要你將作品資料整理好，</w:t>
      </w:r>
      <w:r w:rsidR="00EC0BB9" w:rsidRPr="009C6B1D">
        <w:rPr>
          <w:rFonts w:ascii="Times New Roman" w:hAnsi="Times New Roman" w:cs="Times New Roman"/>
          <w:color w:val="000000" w:themeColor="text1"/>
          <w:sz w:val="22"/>
        </w:rPr>
        <w:t>投件至</w:t>
      </w:r>
      <w:r w:rsidR="00EC0BB9" w:rsidRPr="009C6B1D">
        <w:rPr>
          <w:rFonts w:ascii="Times New Roman" w:hAnsi="Times New Roman" w:cs="Times New Roman"/>
          <w:color w:val="000000" w:themeColor="text1"/>
          <w:sz w:val="22"/>
        </w:rPr>
        <w:t>EDA</w:t>
      </w:r>
      <w:r w:rsidR="00EC0BB9" w:rsidRPr="009C6B1D">
        <w:rPr>
          <w:rFonts w:ascii="Times New Roman" w:hAnsi="Times New Roman" w:cs="Times New Roman"/>
          <w:color w:val="000000" w:themeColor="text1"/>
          <w:sz w:val="22"/>
        </w:rPr>
        <w:t>的官方</w:t>
      </w:r>
      <w:r w:rsidR="00EC0BB9" w:rsidRPr="009C6B1D">
        <w:rPr>
          <w:rFonts w:ascii="Times New Roman" w:hAnsi="Times New Roman" w:cs="Times New Roman"/>
          <w:color w:val="000000" w:themeColor="text1"/>
          <w:sz w:val="22"/>
        </w:rPr>
        <w:t>E-mail</w:t>
      </w:r>
      <w:r w:rsidR="00EC0BB9" w:rsidRPr="009C6B1D">
        <w:rPr>
          <w:rFonts w:ascii="Times New Roman" w:hAnsi="Times New Roman" w:cs="Times New Roman"/>
          <w:color w:val="000000" w:themeColor="text1"/>
          <w:sz w:val="22"/>
        </w:rPr>
        <w:t>，就有機會在勤美誠品綠園道曝光及展售。</w:t>
      </w:r>
      <w:r w:rsidR="00EC0BB9" w:rsidRPr="009C6B1D">
        <w:rPr>
          <w:rFonts w:ascii="Times New Roman" w:hAnsi="Times New Roman" w:cs="Times New Roman"/>
          <w:b/>
          <w:color w:val="000000" w:themeColor="text1"/>
          <w:sz w:val="22"/>
        </w:rPr>
        <w:t>我們始終相信，美感教育</w:t>
      </w:r>
      <w:r w:rsidR="00552AE1">
        <w:rPr>
          <w:rFonts w:ascii="Times New Roman" w:hAnsi="Times New Roman" w:cs="Times New Roman" w:hint="eastAsia"/>
          <w:b/>
          <w:color w:val="000000" w:themeColor="text1"/>
          <w:sz w:val="22"/>
        </w:rPr>
        <w:t>可以</w:t>
      </w:r>
      <w:r w:rsidR="00EC0BB9" w:rsidRPr="009C6B1D">
        <w:rPr>
          <w:rFonts w:ascii="Times New Roman" w:hAnsi="Times New Roman" w:cs="Times New Roman"/>
          <w:b/>
          <w:color w:val="000000" w:themeColor="text1"/>
          <w:sz w:val="22"/>
        </w:rPr>
        <w:t>從藝術收藏開始。</w:t>
      </w:r>
    </w:p>
    <w:p w:rsidR="00251428" w:rsidRPr="009C6B1D" w:rsidRDefault="00251428" w:rsidP="00474699">
      <w:pPr>
        <w:pStyle w:val="10"/>
        <w:spacing w:line="276" w:lineRule="auto"/>
        <w:jc w:val="both"/>
        <w:rPr>
          <w:rFonts w:ascii="Times New Roman" w:hAnsi="Times New Roman" w:cs="Times New Roman"/>
          <w:color w:val="FF0000"/>
          <w:lang w:eastAsia="ja-JP"/>
        </w:rPr>
      </w:pPr>
    </w:p>
    <w:p w:rsidR="00F31E83" w:rsidRPr="009C6B1D" w:rsidRDefault="00F31E83" w:rsidP="00474699">
      <w:pPr>
        <w:pStyle w:val="10"/>
        <w:spacing w:line="276" w:lineRule="auto"/>
        <w:jc w:val="both"/>
        <w:rPr>
          <w:rFonts w:ascii="Times New Roman" w:hAnsi="Times New Roman" w:cs="Times New Roman"/>
          <w:color w:val="FF0000"/>
        </w:rPr>
      </w:pPr>
    </w:p>
    <w:p w:rsidR="0000777E" w:rsidRPr="009C6B1D" w:rsidRDefault="0000777E" w:rsidP="00474699">
      <w:pPr>
        <w:pStyle w:val="10"/>
        <w:spacing w:line="276" w:lineRule="auto"/>
        <w:jc w:val="both"/>
        <w:rPr>
          <w:rFonts w:ascii="Times New Roman" w:hAnsi="Times New Roman" w:cs="Times New Roman"/>
          <w:color w:val="FF0000"/>
        </w:rPr>
      </w:pPr>
    </w:p>
    <w:p w:rsidR="00F31E83" w:rsidRPr="009C6B1D" w:rsidRDefault="00F31E83" w:rsidP="00474699">
      <w:pPr>
        <w:pStyle w:val="10"/>
        <w:spacing w:line="276" w:lineRule="auto"/>
        <w:jc w:val="both"/>
        <w:rPr>
          <w:rFonts w:ascii="Times New Roman" w:hAnsi="Times New Roman" w:cs="Times New Roman"/>
          <w:color w:val="FF0000"/>
          <w:lang w:eastAsia="ja-JP"/>
        </w:rPr>
      </w:pPr>
    </w:p>
    <w:p w:rsidR="007F5236" w:rsidRPr="009C6B1D" w:rsidRDefault="00EC0BB9">
      <w:pPr>
        <w:pStyle w:val="10"/>
        <w:spacing w:line="276" w:lineRule="auto"/>
        <w:rPr>
          <w:rFonts w:ascii="Times New Roman" w:hAnsi="Times New Roman" w:cs="Times New Roman"/>
          <w:sz w:val="28"/>
          <w:szCs w:val="28"/>
        </w:rPr>
      </w:pPr>
      <w:r w:rsidRPr="009C6B1D">
        <w:rPr>
          <w:rFonts w:ascii="Times New Roman" w:hAnsi="Times New Roman" w:cs="Times New Roman"/>
          <w:b/>
          <w:sz w:val="28"/>
          <w:szCs w:val="28"/>
        </w:rPr>
        <w:lastRenderedPageBreak/>
        <w:t>二、</w:t>
      </w:r>
      <w:r w:rsidRPr="009C6B1D">
        <w:rPr>
          <w:rFonts w:ascii="Times New Roman" w:hAnsi="Times New Roman" w:cs="Times New Roman"/>
          <w:b/>
          <w:sz w:val="28"/>
          <w:szCs w:val="28"/>
        </w:rPr>
        <w:t>2017 EVERYDAY ART</w:t>
      </w:r>
      <w:r w:rsidRPr="009C6B1D">
        <w:rPr>
          <w:rFonts w:ascii="Times New Roman" w:hAnsi="Times New Roman" w:cs="Times New Roman"/>
          <w:b/>
          <w:sz w:val="28"/>
          <w:szCs w:val="28"/>
        </w:rPr>
        <w:t>學生藝術商店</w:t>
      </w:r>
      <w:r w:rsidRPr="009C6B1D">
        <w:rPr>
          <w:rFonts w:ascii="Times New Roman" w:hAnsi="Times New Roman" w:cs="Times New Roman"/>
          <w:b/>
          <w:sz w:val="28"/>
          <w:szCs w:val="28"/>
        </w:rPr>
        <w:t xml:space="preserve"> </w:t>
      </w:r>
      <w:r w:rsidRPr="009C6B1D">
        <w:rPr>
          <w:rFonts w:ascii="Times New Roman" w:hAnsi="Times New Roman" w:cs="Times New Roman"/>
          <w:b/>
          <w:sz w:val="28"/>
          <w:szCs w:val="28"/>
        </w:rPr>
        <w:t>徵件資訊</w:t>
      </w:r>
      <w:r w:rsidRPr="009C6B1D">
        <w:rPr>
          <w:rFonts w:ascii="Times New Roman" w:hAnsi="Times New Roman" w:cs="Times New Roman"/>
          <w:sz w:val="28"/>
          <w:szCs w:val="28"/>
        </w:rPr>
        <w:t xml:space="preserve"> </w:t>
      </w:r>
    </w:p>
    <w:p w:rsidR="007A7575" w:rsidRPr="009C6B1D" w:rsidRDefault="00EC0BB9" w:rsidP="00915F0F">
      <w:pPr>
        <w:pStyle w:val="10"/>
        <w:spacing w:line="360" w:lineRule="auto"/>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rPr>
        <w:t>凡大專院校以上（含研究所、博士班）在校生、今年度應屆畢業生皆可參與徵件：</w:t>
      </w:r>
    </w:p>
    <w:p w:rsidR="00B70016" w:rsidRPr="009C6B1D" w:rsidRDefault="001B7C03" w:rsidP="00915F0F">
      <w:pPr>
        <w:pStyle w:val="10"/>
        <w:spacing w:line="360" w:lineRule="auto"/>
        <w:rPr>
          <w:rFonts w:ascii="Times New Roman" w:hAnsi="Times New Roman" w:cs="Times New Roman"/>
          <w:b/>
          <w:sz w:val="22"/>
          <w:szCs w:val="22"/>
        </w:rPr>
      </w:pPr>
      <w:r w:rsidRPr="009C6B1D">
        <w:rPr>
          <w:rFonts w:ascii="Times New Roman" w:hAnsi="Times New Roman" w:cs="Times New Roman"/>
          <w:b/>
          <w:sz w:val="22"/>
          <w:szCs w:val="22"/>
        </w:rPr>
        <w:t>（一）</w:t>
      </w:r>
      <w:r w:rsidR="00EC0BB9" w:rsidRPr="009C6B1D">
        <w:rPr>
          <w:rFonts w:ascii="Times New Roman" w:hAnsi="Times New Roman" w:cs="Times New Roman"/>
          <w:b/>
          <w:sz w:val="22"/>
          <w:szCs w:val="22"/>
        </w:rPr>
        <w:t>收件截止日：</w:t>
      </w:r>
      <w:r w:rsidR="00EC0BB9" w:rsidRPr="009C6B1D">
        <w:rPr>
          <w:rFonts w:ascii="Times New Roman" w:hAnsi="Times New Roman" w:cs="Times New Roman"/>
          <w:b/>
          <w:sz w:val="22"/>
          <w:szCs w:val="22"/>
        </w:rPr>
        <w:t>2017</w:t>
      </w:r>
      <w:r w:rsidR="00EC0BB9" w:rsidRPr="009C6B1D">
        <w:rPr>
          <w:rFonts w:ascii="Times New Roman" w:hAnsi="Times New Roman" w:cs="Times New Roman"/>
          <w:b/>
          <w:sz w:val="22"/>
          <w:szCs w:val="22"/>
        </w:rPr>
        <w:t>年</w:t>
      </w:r>
      <w:r w:rsidR="00EC0BB9" w:rsidRPr="009C6B1D">
        <w:rPr>
          <w:rFonts w:ascii="Times New Roman" w:hAnsi="Times New Roman" w:cs="Times New Roman"/>
          <w:b/>
          <w:sz w:val="22"/>
          <w:szCs w:val="22"/>
        </w:rPr>
        <w:t>6</w:t>
      </w:r>
      <w:r w:rsidR="00EC0BB9" w:rsidRPr="009C6B1D">
        <w:rPr>
          <w:rFonts w:ascii="Times New Roman" w:hAnsi="Times New Roman" w:cs="Times New Roman"/>
          <w:b/>
          <w:sz w:val="22"/>
          <w:szCs w:val="22"/>
        </w:rPr>
        <w:t>月</w:t>
      </w:r>
      <w:r w:rsidR="00EC0BB9" w:rsidRPr="009C6B1D">
        <w:rPr>
          <w:rFonts w:ascii="Times New Roman" w:hAnsi="Times New Roman" w:cs="Times New Roman"/>
          <w:b/>
          <w:sz w:val="22"/>
          <w:szCs w:val="22"/>
        </w:rPr>
        <w:t>5</w:t>
      </w:r>
      <w:r w:rsidR="00EC0BB9" w:rsidRPr="009C6B1D">
        <w:rPr>
          <w:rFonts w:ascii="Times New Roman" w:hAnsi="Times New Roman" w:cs="Times New Roman"/>
          <w:b/>
          <w:sz w:val="22"/>
          <w:szCs w:val="22"/>
        </w:rPr>
        <w:t>日止</w:t>
      </w:r>
    </w:p>
    <w:p w:rsidR="00B70016" w:rsidRPr="009C6B1D" w:rsidRDefault="001B7C03" w:rsidP="00915F0F">
      <w:pPr>
        <w:pStyle w:val="10"/>
        <w:spacing w:line="360" w:lineRule="auto"/>
        <w:rPr>
          <w:rFonts w:ascii="Times New Roman" w:hAnsi="Times New Roman" w:cs="Times New Roman"/>
          <w:b/>
          <w:sz w:val="22"/>
          <w:szCs w:val="22"/>
          <w:highlight w:val="white"/>
        </w:rPr>
      </w:pPr>
      <w:r w:rsidRPr="009C6B1D">
        <w:rPr>
          <w:rFonts w:ascii="Times New Roman" w:hAnsi="Times New Roman" w:cs="Times New Roman"/>
          <w:b/>
          <w:sz w:val="22"/>
          <w:szCs w:val="22"/>
        </w:rPr>
        <w:t>（二）</w:t>
      </w:r>
      <w:r w:rsidR="00EC0BB9" w:rsidRPr="009C6B1D">
        <w:rPr>
          <w:rFonts w:ascii="Times New Roman" w:hAnsi="Times New Roman" w:cs="Times New Roman"/>
          <w:b/>
          <w:sz w:val="22"/>
          <w:szCs w:val="22"/>
          <w:highlight w:val="white"/>
        </w:rPr>
        <w:t>徵件項目：平面作品</w:t>
      </w:r>
    </w:p>
    <w:p w:rsidR="00915F0F" w:rsidRPr="009C6B1D" w:rsidRDefault="00EC0BB9" w:rsidP="00915F0F">
      <w:pPr>
        <w:pStyle w:val="10"/>
        <w:spacing w:line="360" w:lineRule="auto"/>
        <w:rPr>
          <w:rFonts w:ascii="Times New Roman" w:hAnsi="Times New Roman" w:cs="Times New Roman"/>
          <w:sz w:val="22"/>
          <w:szCs w:val="22"/>
          <w:highlight w:val="white"/>
        </w:rPr>
      </w:pPr>
      <w:r w:rsidRPr="009C6B1D">
        <w:rPr>
          <w:rFonts w:ascii="Times New Roman" w:hAnsi="Times New Roman" w:cs="Times New Roman"/>
          <w:sz w:val="22"/>
          <w:szCs w:val="22"/>
          <w:highlight w:val="white"/>
        </w:rPr>
        <w:t xml:space="preserve">   </w:t>
      </w:r>
      <w:r w:rsidR="00474699" w:rsidRPr="009C6B1D">
        <w:rPr>
          <w:rFonts w:ascii="Times New Roman" w:hAnsi="Times New Roman" w:cs="Times New Roman"/>
          <w:sz w:val="22"/>
          <w:szCs w:val="22"/>
          <w:highlight w:val="white"/>
        </w:rPr>
        <w:t>（</w:t>
      </w:r>
      <w:r w:rsidRPr="009C6B1D">
        <w:rPr>
          <w:rFonts w:ascii="Times New Roman" w:hAnsi="Times New Roman" w:cs="Times New Roman"/>
          <w:sz w:val="22"/>
          <w:szCs w:val="22"/>
          <w:highlight w:val="white"/>
        </w:rPr>
        <w:t>油彩、膠彩、壓克力、水彩、水墨、版畫、複合媒材、</w:t>
      </w:r>
      <w:r w:rsidR="00474699" w:rsidRPr="009C6B1D">
        <w:rPr>
          <w:rFonts w:ascii="Times New Roman" w:hAnsi="Times New Roman" w:cs="Times New Roman"/>
          <w:sz w:val="22"/>
          <w:szCs w:val="22"/>
          <w:highlight w:val="white"/>
        </w:rPr>
        <w:t>插畫、</w:t>
      </w:r>
      <w:r w:rsidRPr="009C6B1D">
        <w:rPr>
          <w:rFonts w:ascii="Times New Roman" w:hAnsi="Times New Roman" w:cs="Times New Roman"/>
          <w:sz w:val="22"/>
          <w:szCs w:val="22"/>
          <w:highlight w:val="white"/>
        </w:rPr>
        <w:t>攝影等</w:t>
      </w:r>
      <w:r w:rsidR="00474699" w:rsidRPr="009C6B1D">
        <w:rPr>
          <w:rFonts w:ascii="Times New Roman" w:hAnsi="Times New Roman" w:cs="Times New Roman"/>
          <w:sz w:val="22"/>
          <w:szCs w:val="22"/>
          <w:highlight w:val="white"/>
        </w:rPr>
        <w:t>各類平面創作</w:t>
      </w:r>
      <w:r w:rsidRPr="009C6B1D">
        <w:rPr>
          <w:rFonts w:ascii="Times New Roman" w:hAnsi="Times New Roman" w:cs="Times New Roman"/>
          <w:sz w:val="22"/>
          <w:szCs w:val="22"/>
          <w:highlight w:val="white"/>
        </w:rPr>
        <w:t>）</w:t>
      </w:r>
    </w:p>
    <w:p w:rsidR="00B70016" w:rsidRPr="009C6B1D" w:rsidRDefault="001B7C03" w:rsidP="00915F0F">
      <w:pPr>
        <w:pStyle w:val="10"/>
        <w:spacing w:line="360" w:lineRule="auto"/>
        <w:rPr>
          <w:rFonts w:ascii="Times New Roman" w:hAnsi="Times New Roman" w:cs="Times New Roman"/>
          <w:b/>
          <w:sz w:val="22"/>
          <w:szCs w:val="22"/>
          <w:highlight w:val="white"/>
        </w:rPr>
      </w:pPr>
      <w:r w:rsidRPr="009C6B1D">
        <w:rPr>
          <w:rFonts w:ascii="Times New Roman" w:hAnsi="Times New Roman" w:cs="Times New Roman"/>
          <w:b/>
          <w:sz w:val="22"/>
          <w:szCs w:val="22"/>
        </w:rPr>
        <w:t>（三）</w:t>
      </w:r>
      <w:r w:rsidR="00EC0BB9" w:rsidRPr="009C6B1D">
        <w:rPr>
          <w:rFonts w:ascii="Times New Roman" w:hAnsi="Times New Roman" w:cs="Times New Roman"/>
          <w:b/>
          <w:sz w:val="22"/>
          <w:szCs w:val="22"/>
        </w:rPr>
        <w:t xml:space="preserve"> </w:t>
      </w:r>
      <w:r w:rsidR="00EC0BB9" w:rsidRPr="009C6B1D">
        <w:rPr>
          <w:rFonts w:ascii="Times New Roman" w:hAnsi="Times New Roman" w:cs="Times New Roman"/>
          <w:b/>
          <w:sz w:val="22"/>
          <w:szCs w:val="22"/>
          <w:highlight w:val="white"/>
        </w:rPr>
        <w:t>徵件規格：</w:t>
      </w:r>
    </w:p>
    <w:p w:rsidR="003B1FCA" w:rsidRPr="009C6B1D" w:rsidRDefault="003B1FCA" w:rsidP="00915F0F">
      <w:pPr>
        <w:pStyle w:val="10"/>
        <w:spacing w:line="360" w:lineRule="auto"/>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rPr>
        <w:t xml:space="preserve">1. </w:t>
      </w:r>
      <w:r w:rsidR="00EC0BB9" w:rsidRPr="009C6B1D">
        <w:rPr>
          <w:rFonts w:ascii="Times New Roman" w:hAnsi="Times New Roman" w:cs="Times New Roman"/>
          <w:color w:val="000000" w:themeColor="text1"/>
          <w:sz w:val="22"/>
          <w:szCs w:val="22"/>
        </w:rPr>
        <w:t>作品單件售價範圍：新台幣</w:t>
      </w:r>
      <w:r w:rsidR="00EC0BB9" w:rsidRPr="009C6B1D">
        <w:rPr>
          <w:rFonts w:ascii="Times New Roman" w:hAnsi="Times New Roman" w:cs="Times New Roman"/>
          <w:color w:val="000000" w:themeColor="text1"/>
          <w:sz w:val="22"/>
          <w:szCs w:val="22"/>
        </w:rPr>
        <w:t>30,000</w:t>
      </w:r>
      <w:r w:rsidR="00EC0BB9" w:rsidRPr="009C6B1D">
        <w:rPr>
          <w:rFonts w:ascii="Times New Roman" w:hAnsi="Times New Roman" w:cs="Times New Roman"/>
          <w:color w:val="000000" w:themeColor="text1"/>
          <w:sz w:val="22"/>
          <w:szCs w:val="22"/>
        </w:rPr>
        <w:t>元以下</w:t>
      </w:r>
      <w:r w:rsidR="00EC0BB9" w:rsidRPr="009C6B1D">
        <w:rPr>
          <w:rFonts w:ascii="Times New Roman" w:hAnsi="Times New Roman" w:cs="Times New Roman"/>
          <w:color w:val="000000" w:themeColor="text1"/>
          <w:sz w:val="22"/>
          <w:szCs w:val="22"/>
        </w:rPr>
        <w:t xml:space="preserve"> </w:t>
      </w:r>
    </w:p>
    <w:p w:rsidR="003B1FCA" w:rsidRPr="009C6B1D" w:rsidRDefault="003B1FCA" w:rsidP="00915F0F">
      <w:pPr>
        <w:pStyle w:val="10"/>
        <w:spacing w:line="360" w:lineRule="auto"/>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rPr>
        <w:t>2.</w:t>
      </w:r>
      <w:r w:rsidR="00EC0BB9" w:rsidRPr="009C6B1D">
        <w:rPr>
          <w:rFonts w:ascii="Times New Roman" w:hAnsi="Times New Roman" w:cs="Times New Roman"/>
          <w:color w:val="000000" w:themeColor="text1"/>
          <w:sz w:val="22"/>
          <w:szCs w:val="22"/>
        </w:rPr>
        <w:t xml:space="preserve"> </w:t>
      </w:r>
      <w:r w:rsidR="00EC0BB9" w:rsidRPr="009C6B1D">
        <w:rPr>
          <w:rFonts w:ascii="Times New Roman" w:hAnsi="Times New Roman" w:cs="Times New Roman"/>
          <w:color w:val="000000" w:themeColor="text1"/>
          <w:sz w:val="22"/>
          <w:szCs w:val="22"/>
        </w:rPr>
        <w:t>作品尺寸：</w:t>
      </w:r>
      <w:r w:rsidR="00EC0BB9" w:rsidRPr="009C6B1D">
        <w:rPr>
          <w:rFonts w:ascii="Times New Roman" w:hAnsi="Times New Roman" w:cs="Times New Roman"/>
          <w:color w:val="000000" w:themeColor="text1"/>
          <w:sz w:val="22"/>
          <w:szCs w:val="22"/>
        </w:rPr>
        <w:t>30</w:t>
      </w:r>
      <w:r w:rsidR="00EC0BB9" w:rsidRPr="009C6B1D">
        <w:rPr>
          <w:rFonts w:ascii="Times New Roman" w:hAnsi="Times New Roman" w:cs="Times New Roman"/>
          <w:color w:val="000000" w:themeColor="text1"/>
          <w:sz w:val="22"/>
          <w:szCs w:val="22"/>
        </w:rPr>
        <w:t>號以下</w:t>
      </w:r>
      <w:r w:rsidR="00EC0BB9" w:rsidRPr="009C6B1D">
        <w:rPr>
          <w:rFonts w:ascii="Times New Roman" w:hAnsi="Times New Roman" w:cs="Times New Roman"/>
          <w:color w:val="000000" w:themeColor="text1"/>
          <w:sz w:val="22"/>
          <w:szCs w:val="22"/>
        </w:rPr>
        <w:t>(</w:t>
      </w:r>
      <w:r w:rsidR="00EC0BB9" w:rsidRPr="009C6B1D">
        <w:rPr>
          <w:rFonts w:ascii="Times New Roman" w:hAnsi="Times New Roman" w:cs="Times New Roman"/>
          <w:color w:val="000000" w:themeColor="text1"/>
          <w:sz w:val="22"/>
          <w:szCs w:val="22"/>
        </w:rPr>
        <w:t>約</w:t>
      </w:r>
      <w:r w:rsidR="00EC0BB9" w:rsidRPr="009C6B1D">
        <w:rPr>
          <w:rFonts w:ascii="Times New Roman" w:hAnsi="Times New Roman" w:cs="Times New Roman"/>
          <w:color w:val="000000" w:themeColor="text1"/>
          <w:sz w:val="22"/>
          <w:szCs w:val="22"/>
        </w:rPr>
        <w:t>91x65cm</w:t>
      </w:r>
      <w:r w:rsidR="00EC0BB9" w:rsidRPr="009C6B1D">
        <w:rPr>
          <w:rFonts w:ascii="Times New Roman" w:hAnsi="Times New Roman" w:cs="Times New Roman"/>
          <w:color w:val="000000" w:themeColor="text1"/>
          <w:sz w:val="22"/>
          <w:szCs w:val="22"/>
        </w:rPr>
        <w:t>以下</w:t>
      </w:r>
      <w:r w:rsidR="00EC0BB9" w:rsidRPr="009C6B1D">
        <w:rPr>
          <w:rFonts w:ascii="Times New Roman" w:hAnsi="Times New Roman" w:cs="Times New Roman"/>
          <w:color w:val="000000" w:themeColor="text1"/>
          <w:sz w:val="22"/>
          <w:szCs w:val="22"/>
        </w:rPr>
        <w:t>)</w:t>
      </w:r>
    </w:p>
    <w:p w:rsidR="00B70016" w:rsidRPr="009C6B1D" w:rsidRDefault="001B7C03" w:rsidP="00915F0F">
      <w:pPr>
        <w:pStyle w:val="10"/>
        <w:spacing w:line="360" w:lineRule="auto"/>
        <w:rPr>
          <w:rFonts w:ascii="Times New Roman" w:hAnsi="Times New Roman" w:cs="Times New Roman"/>
          <w:b/>
          <w:sz w:val="22"/>
          <w:szCs w:val="22"/>
        </w:rPr>
      </w:pPr>
      <w:r w:rsidRPr="009C6B1D">
        <w:rPr>
          <w:rFonts w:ascii="Times New Roman" w:hAnsi="Times New Roman" w:cs="Times New Roman"/>
          <w:b/>
          <w:sz w:val="22"/>
          <w:szCs w:val="22"/>
        </w:rPr>
        <w:t>（四）</w:t>
      </w:r>
      <w:r w:rsidR="00EC0BB9" w:rsidRPr="009C6B1D">
        <w:rPr>
          <w:rFonts w:ascii="Times New Roman" w:hAnsi="Times New Roman" w:cs="Times New Roman"/>
          <w:b/>
          <w:sz w:val="22"/>
          <w:szCs w:val="22"/>
        </w:rPr>
        <w:t>作品數量：</w:t>
      </w:r>
      <w:r w:rsidR="00EC0BB9" w:rsidRPr="009C6B1D">
        <w:rPr>
          <w:rFonts w:ascii="Times New Roman" w:hAnsi="Times New Roman" w:cs="Times New Roman"/>
          <w:b/>
          <w:sz w:val="22"/>
          <w:szCs w:val="22"/>
        </w:rPr>
        <w:t>4</w:t>
      </w:r>
      <w:r w:rsidR="00EC0BB9" w:rsidRPr="009C6B1D">
        <w:rPr>
          <w:rFonts w:ascii="Times New Roman" w:hAnsi="Times New Roman" w:cs="Times New Roman"/>
          <w:b/>
          <w:sz w:val="22"/>
          <w:szCs w:val="22"/>
        </w:rPr>
        <w:t>件以上</w:t>
      </w:r>
    </w:p>
    <w:p w:rsidR="0000777E" w:rsidRPr="009C6B1D" w:rsidRDefault="001B7C03" w:rsidP="00237ABC">
      <w:pPr>
        <w:pStyle w:val="10"/>
        <w:spacing w:line="360" w:lineRule="auto"/>
        <w:rPr>
          <w:rFonts w:ascii="Times New Roman" w:hAnsi="Times New Roman" w:cs="Times New Roman"/>
          <w:color w:val="4F81BD" w:themeColor="accent1"/>
          <w:sz w:val="22"/>
          <w:szCs w:val="22"/>
        </w:rPr>
      </w:pPr>
      <w:r w:rsidRPr="009C6B1D">
        <w:rPr>
          <w:rFonts w:ascii="Times New Roman" w:hAnsi="Times New Roman" w:cs="Times New Roman"/>
          <w:b/>
          <w:sz w:val="22"/>
          <w:szCs w:val="22"/>
        </w:rPr>
        <w:t>（五）</w:t>
      </w:r>
      <w:r w:rsidR="00EC0BB9" w:rsidRPr="009C6B1D">
        <w:rPr>
          <w:rFonts w:ascii="Times New Roman" w:hAnsi="Times New Roman" w:cs="Times New Roman"/>
          <w:b/>
          <w:sz w:val="22"/>
          <w:szCs w:val="22"/>
        </w:rPr>
        <w:t>入選公佈日：</w:t>
      </w:r>
      <w:r w:rsidR="00EC0BB9" w:rsidRPr="009C6B1D">
        <w:rPr>
          <w:rFonts w:ascii="Times New Roman" w:hAnsi="Times New Roman" w:cs="Times New Roman"/>
          <w:b/>
          <w:sz w:val="22"/>
          <w:szCs w:val="22"/>
        </w:rPr>
        <w:t>2017</w:t>
      </w:r>
      <w:r w:rsidR="00EC0BB9" w:rsidRPr="009C6B1D">
        <w:rPr>
          <w:rFonts w:ascii="Times New Roman" w:hAnsi="Times New Roman" w:cs="Times New Roman"/>
          <w:b/>
          <w:sz w:val="22"/>
          <w:szCs w:val="22"/>
        </w:rPr>
        <w:t>年</w:t>
      </w:r>
      <w:r w:rsidR="00EC0BB9" w:rsidRPr="009C6B1D">
        <w:rPr>
          <w:rFonts w:ascii="Times New Roman" w:hAnsi="Times New Roman" w:cs="Times New Roman"/>
          <w:b/>
          <w:sz w:val="22"/>
          <w:szCs w:val="22"/>
        </w:rPr>
        <w:t>6</w:t>
      </w:r>
      <w:r w:rsidR="00EC0BB9" w:rsidRPr="009C6B1D">
        <w:rPr>
          <w:rFonts w:ascii="Times New Roman" w:hAnsi="Times New Roman" w:cs="Times New Roman"/>
          <w:b/>
          <w:sz w:val="22"/>
          <w:szCs w:val="22"/>
        </w:rPr>
        <w:t>月</w:t>
      </w:r>
      <w:r w:rsidR="00EC0BB9" w:rsidRPr="009C6B1D">
        <w:rPr>
          <w:rFonts w:ascii="Times New Roman" w:hAnsi="Times New Roman" w:cs="Times New Roman"/>
          <w:b/>
          <w:sz w:val="22"/>
          <w:szCs w:val="22"/>
        </w:rPr>
        <w:t>9</w:t>
      </w:r>
      <w:r w:rsidR="00EC0BB9" w:rsidRPr="009C6B1D">
        <w:rPr>
          <w:rFonts w:ascii="Times New Roman" w:hAnsi="Times New Roman" w:cs="Times New Roman"/>
          <w:b/>
          <w:sz w:val="22"/>
          <w:szCs w:val="22"/>
        </w:rPr>
        <w:t>日</w:t>
      </w:r>
      <w:r w:rsidR="00237ABC" w:rsidRPr="009C6B1D">
        <w:rPr>
          <w:rFonts w:ascii="Times New Roman" w:hAnsi="Times New Roman" w:cs="Times New Roman"/>
          <w:color w:val="4F81BD" w:themeColor="accent1"/>
          <w:sz w:val="22"/>
          <w:szCs w:val="22"/>
        </w:rPr>
        <w:t>，</w:t>
      </w:r>
      <w:r w:rsidR="00EC0BB9" w:rsidRPr="009C6B1D">
        <w:rPr>
          <w:rFonts w:ascii="Times New Roman" w:hAnsi="Times New Roman" w:cs="Times New Roman"/>
          <w:color w:val="4F81BD" w:themeColor="accent1"/>
          <w:sz w:val="22"/>
          <w:szCs w:val="22"/>
        </w:rPr>
        <w:t>將另以</w:t>
      </w:r>
      <w:r w:rsidR="00EC0BB9" w:rsidRPr="009C6B1D">
        <w:rPr>
          <w:rFonts w:ascii="Times New Roman" w:hAnsi="Times New Roman" w:cs="Times New Roman"/>
          <w:color w:val="4F81BD" w:themeColor="accent1"/>
          <w:sz w:val="22"/>
          <w:szCs w:val="22"/>
        </w:rPr>
        <w:t>e-mail</w:t>
      </w:r>
      <w:r w:rsidR="00474699" w:rsidRPr="009C6B1D">
        <w:rPr>
          <w:rFonts w:ascii="Times New Roman" w:hAnsi="Times New Roman" w:cs="Times New Roman"/>
          <w:color w:val="4F81BD" w:themeColor="accent1"/>
          <w:sz w:val="22"/>
          <w:szCs w:val="22"/>
        </w:rPr>
        <w:t>寄送入選通知信及合作</w:t>
      </w:r>
      <w:r w:rsidR="00237ABC" w:rsidRPr="009C6B1D">
        <w:rPr>
          <w:rFonts w:ascii="Times New Roman" w:hAnsi="Times New Roman" w:cs="Times New Roman"/>
          <w:color w:val="4F81BD" w:themeColor="accent1"/>
          <w:sz w:val="22"/>
          <w:szCs w:val="22"/>
        </w:rPr>
        <w:t>等</w:t>
      </w:r>
      <w:r w:rsidR="00474699" w:rsidRPr="009C6B1D">
        <w:rPr>
          <w:rFonts w:ascii="Times New Roman" w:hAnsi="Times New Roman" w:cs="Times New Roman"/>
          <w:color w:val="4F81BD" w:themeColor="accent1"/>
          <w:sz w:val="22"/>
          <w:szCs w:val="22"/>
        </w:rPr>
        <w:t>相關事</w:t>
      </w:r>
    </w:p>
    <w:p w:rsidR="001B7C03" w:rsidRPr="009C6B1D" w:rsidRDefault="0000777E" w:rsidP="00237ABC">
      <w:pPr>
        <w:pStyle w:val="10"/>
        <w:spacing w:line="360" w:lineRule="auto"/>
        <w:rPr>
          <w:rFonts w:ascii="Times New Roman" w:hAnsi="Times New Roman" w:cs="Times New Roman"/>
          <w:color w:val="4F81BD" w:themeColor="accent1"/>
          <w:sz w:val="22"/>
          <w:szCs w:val="22"/>
        </w:rPr>
      </w:pPr>
      <w:r w:rsidRPr="009C6B1D">
        <w:rPr>
          <w:rFonts w:ascii="Times New Roman" w:hAnsi="Times New Roman" w:cs="Times New Roman"/>
          <w:color w:val="4F81BD" w:themeColor="accent1"/>
          <w:sz w:val="22"/>
          <w:szCs w:val="22"/>
        </w:rPr>
        <w:t xml:space="preserve">                                     </w:t>
      </w:r>
      <w:r w:rsidR="00474699" w:rsidRPr="009C6B1D">
        <w:rPr>
          <w:rFonts w:ascii="Times New Roman" w:hAnsi="Times New Roman" w:cs="Times New Roman"/>
          <w:color w:val="4F81BD" w:themeColor="accent1"/>
          <w:sz w:val="22"/>
          <w:szCs w:val="22"/>
        </w:rPr>
        <w:t>項、並於勤美誠品</w:t>
      </w:r>
      <w:r w:rsidR="00EC0BB9" w:rsidRPr="009C6B1D">
        <w:rPr>
          <w:rFonts w:ascii="Times New Roman" w:hAnsi="Times New Roman" w:cs="Times New Roman"/>
          <w:color w:val="4F81BD" w:themeColor="accent1"/>
          <w:sz w:val="22"/>
          <w:szCs w:val="22"/>
        </w:rPr>
        <w:t>FB</w:t>
      </w:r>
      <w:r w:rsidR="00474699" w:rsidRPr="009C6B1D">
        <w:rPr>
          <w:rFonts w:ascii="Times New Roman" w:hAnsi="Times New Roman" w:cs="Times New Roman"/>
          <w:color w:val="4F81BD" w:themeColor="accent1"/>
          <w:sz w:val="22"/>
          <w:szCs w:val="22"/>
        </w:rPr>
        <w:t>粉絲專頁</w:t>
      </w:r>
      <w:r w:rsidR="001B7C03" w:rsidRPr="009C6B1D">
        <w:rPr>
          <w:rFonts w:ascii="Times New Roman" w:hAnsi="Times New Roman" w:cs="Times New Roman"/>
          <w:color w:val="4F81BD" w:themeColor="accent1"/>
          <w:sz w:val="22"/>
          <w:szCs w:val="22"/>
        </w:rPr>
        <w:t>公告。</w:t>
      </w:r>
    </w:p>
    <w:p w:rsidR="00B70016" w:rsidRPr="009C6B1D" w:rsidRDefault="001B7C03" w:rsidP="00915F0F">
      <w:pPr>
        <w:pStyle w:val="10"/>
        <w:spacing w:line="360" w:lineRule="auto"/>
        <w:rPr>
          <w:rFonts w:ascii="Times New Roman" w:hAnsi="Times New Roman" w:cs="Times New Roman"/>
          <w:b/>
          <w:color w:val="000000" w:themeColor="text1"/>
          <w:sz w:val="22"/>
          <w:szCs w:val="22"/>
        </w:rPr>
      </w:pPr>
      <w:r w:rsidRPr="009C6B1D">
        <w:rPr>
          <w:rFonts w:ascii="Times New Roman" w:hAnsi="Times New Roman" w:cs="Times New Roman"/>
          <w:b/>
          <w:color w:val="000000" w:themeColor="text1"/>
          <w:sz w:val="22"/>
          <w:szCs w:val="22"/>
        </w:rPr>
        <w:t>（六）</w:t>
      </w:r>
      <w:r w:rsidR="00EC0BB9" w:rsidRPr="009C6B1D">
        <w:rPr>
          <w:rFonts w:ascii="Times New Roman" w:hAnsi="Times New Roman" w:cs="Times New Roman"/>
          <w:b/>
          <w:color w:val="000000" w:themeColor="text1"/>
          <w:sz w:val="22"/>
          <w:szCs w:val="22"/>
        </w:rPr>
        <w:t>展售日期：</w:t>
      </w:r>
      <w:r w:rsidR="00EC0BB9" w:rsidRPr="009C6B1D">
        <w:rPr>
          <w:rFonts w:ascii="Times New Roman" w:hAnsi="Times New Roman" w:cs="Times New Roman"/>
          <w:b/>
          <w:color w:val="000000" w:themeColor="text1"/>
          <w:sz w:val="22"/>
          <w:szCs w:val="22"/>
        </w:rPr>
        <w:t>2017</w:t>
      </w:r>
      <w:r w:rsidR="00EC0BB9" w:rsidRPr="009C6B1D">
        <w:rPr>
          <w:rFonts w:ascii="Times New Roman" w:hAnsi="Times New Roman" w:cs="Times New Roman"/>
          <w:b/>
          <w:color w:val="000000" w:themeColor="text1"/>
          <w:sz w:val="22"/>
          <w:szCs w:val="22"/>
        </w:rPr>
        <w:t>年</w:t>
      </w:r>
      <w:r w:rsidR="00EC0BB9" w:rsidRPr="009C6B1D">
        <w:rPr>
          <w:rFonts w:ascii="Times New Roman" w:hAnsi="Times New Roman" w:cs="Times New Roman"/>
          <w:b/>
          <w:color w:val="000000" w:themeColor="text1"/>
          <w:sz w:val="22"/>
          <w:szCs w:val="22"/>
        </w:rPr>
        <w:t>7</w:t>
      </w:r>
      <w:r w:rsidR="00EC0BB9" w:rsidRPr="009C6B1D">
        <w:rPr>
          <w:rFonts w:ascii="Times New Roman" w:hAnsi="Times New Roman" w:cs="Times New Roman"/>
          <w:b/>
          <w:color w:val="000000" w:themeColor="text1"/>
          <w:sz w:val="22"/>
          <w:szCs w:val="22"/>
        </w:rPr>
        <w:t>月</w:t>
      </w:r>
      <w:r w:rsidR="00EC0BB9" w:rsidRPr="009C6B1D">
        <w:rPr>
          <w:rFonts w:ascii="Times New Roman" w:hAnsi="Times New Roman" w:cs="Times New Roman"/>
          <w:b/>
          <w:color w:val="000000" w:themeColor="text1"/>
          <w:sz w:val="22"/>
          <w:szCs w:val="22"/>
        </w:rPr>
        <w:t>14</w:t>
      </w:r>
      <w:r w:rsidR="00EC0BB9" w:rsidRPr="009C6B1D">
        <w:rPr>
          <w:rFonts w:ascii="Times New Roman" w:hAnsi="Times New Roman" w:cs="Times New Roman"/>
          <w:b/>
          <w:color w:val="000000" w:themeColor="text1"/>
          <w:sz w:val="22"/>
          <w:szCs w:val="22"/>
        </w:rPr>
        <w:t>日至</w:t>
      </w:r>
      <w:r w:rsidR="00EC0BB9" w:rsidRPr="009C6B1D">
        <w:rPr>
          <w:rFonts w:ascii="Times New Roman" w:hAnsi="Times New Roman" w:cs="Times New Roman"/>
          <w:b/>
          <w:color w:val="000000" w:themeColor="text1"/>
          <w:sz w:val="22"/>
          <w:szCs w:val="22"/>
        </w:rPr>
        <w:t>8</w:t>
      </w:r>
      <w:r w:rsidR="00EC0BB9" w:rsidRPr="009C6B1D">
        <w:rPr>
          <w:rFonts w:ascii="Times New Roman" w:hAnsi="Times New Roman" w:cs="Times New Roman"/>
          <w:b/>
          <w:color w:val="000000" w:themeColor="text1"/>
          <w:sz w:val="22"/>
          <w:szCs w:val="22"/>
        </w:rPr>
        <w:t>月</w:t>
      </w:r>
      <w:r w:rsidR="00EC0BB9" w:rsidRPr="009C6B1D">
        <w:rPr>
          <w:rFonts w:ascii="Times New Roman" w:hAnsi="Times New Roman" w:cs="Times New Roman"/>
          <w:b/>
          <w:color w:val="000000" w:themeColor="text1"/>
          <w:sz w:val="22"/>
          <w:szCs w:val="22"/>
        </w:rPr>
        <w:t>13</w:t>
      </w:r>
      <w:r w:rsidR="00EC0BB9" w:rsidRPr="009C6B1D">
        <w:rPr>
          <w:rFonts w:ascii="Times New Roman" w:hAnsi="Times New Roman" w:cs="Times New Roman"/>
          <w:b/>
          <w:color w:val="000000" w:themeColor="text1"/>
          <w:sz w:val="22"/>
          <w:szCs w:val="22"/>
        </w:rPr>
        <w:t>日</w:t>
      </w:r>
    </w:p>
    <w:p w:rsidR="00237ABC" w:rsidRPr="009C6B1D" w:rsidRDefault="001B7C03" w:rsidP="00915F0F">
      <w:pPr>
        <w:pStyle w:val="10"/>
        <w:spacing w:line="360" w:lineRule="auto"/>
        <w:rPr>
          <w:rFonts w:ascii="Times New Roman" w:hAnsi="Times New Roman" w:cs="Times New Roman"/>
          <w:b/>
          <w:color w:val="000000" w:themeColor="text1"/>
          <w:sz w:val="22"/>
          <w:szCs w:val="22"/>
        </w:rPr>
      </w:pPr>
      <w:r w:rsidRPr="009C6B1D">
        <w:rPr>
          <w:rFonts w:ascii="Times New Roman" w:hAnsi="Times New Roman" w:cs="Times New Roman"/>
          <w:b/>
          <w:color w:val="000000" w:themeColor="text1"/>
          <w:sz w:val="22"/>
          <w:szCs w:val="22"/>
        </w:rPr>
        <w:t>（七）</w:t>
      </w:r>
      <w:r w:rsidR="00EC0BB9" w:rsidRPr="009C6B1D">
        <w:rPr>
          <w:rFonts w:ascii="Times New Roman" w:hAnsi="Times New Roman" w:cs="Times New Roman"/>
          <w:b/>
          <w:color w:val="000000" w:themeColor="text1"/>
          <w:sz w:val="22"/>
          <w:szCs w:val="22"/>
        </w:rPr>
        <w:t>展售地點：勤美誠品綠園道</w:t>
      </w:r>
      <w:r w:rsidR="00EC0BB9" w:rsidRPr="009C6B1D">
        <w:rPr>
          <w:rFonts w:ascii="Times New Roman" w:hAnsi="Times New Roman" w:cs="Times New Roman"/>
          <w:b/>
          <w:color w:val="000000" w:themeColor="text1"/>
          <w:sz w:val="22"/>
          <w:szCs w:val="22"/>
        </w:rPr>
        <w:t xml:space="preserve"> B2</w:t>
      </w:r>
      <w:r w:rsidR="00EC0BB9" w:rsidRPr="009C6B1D">
        <w:rPr>
          <w:rFonts w:ascii="Times New Roman" w:hAnsi="Times New Roman" w:cs="Times New Roman"/>
          <w:b/>
          <w:color w:val="000000" w:themeColor="text1"/>
          <w:sz w:val="22"/>
          <w:szCs w:val="22"/>
        </w:rPr>
        <w:t>想像大街</w:t>
      </w:r>
      <w:r w:rsidR="00474699" w:rsidRPr="009C6B1D">
        <w:rPr>
          <w:rFonts w:ascii="Times New Roman" w:hAnsi="Times New Roman" w:cs="Times New Roman"/>
          <w:b/>
          <w:color w:val="000000" w:themeColor="text1"/>
          <w:sz w:val="22"/>
          <w:szCs w:val="22"/>
        </w:rPr>
        <w:t>＆</w:t>
      </w:r>
      <w:r w:rsidR="00EC0BB9" w:rsidRPr="009C6B1D">
        <w:rPr>
          <w:rFonts w:ascii="Times New Roman" w:hAnsi="Times New Roman" w:cs="Times New Roman"/>
          <w:b/>
          <w:color w:val="000000" w:themeColor="text1"/>
          <w:sz w:val="22"/>
          <w:szCs w:val="22"/>
        </w:rPr>
        <w:t>想像大梯</w:t>
      </w:r>
    </w:p>
    <w:p w:rsidR="00B70016" w:rsidRPr="009C6B1D" w:rsidRDefault="001B7C03" w:rsidP="00915F0F">
      <w:pPr>
        <w:pStyle w:val="10"/>
        <w:spacing w:line="360" w:lineRule="auto"/>
        <w:rPr>
          <w:rFonts w:ascii="Times New Roman" w:hAnsi="Times New Roman" w:cs="Times New Roman"/>
          <w:color w:val="FF0000"/>
          <w:sz w:val="22"/>
          <w:szCs w:val="22"/>
        </w:rPr>
      </w:pPr>
      <w:r w:rsidRPr="009C6B1D">
        <w:rPr>
          <w:rFonts w:ascii="Times New Roman" w:hAnsi="Times New Roman" w:cs="Times New Roman"/>
          <w:color w:val="FF0000"/>
          <w:sz w:val="22"/>
          <w:szCs w:val="22"/>
        </w:rPr>
        <w:t></w:t>
      </w:r>
      <w:r w:rsidR="0000777E" w:rsidRPr="009C6B1D">
        <w:rPr>
          <w:rFonts w:ascii="Times New Roman" w:hAnsiTheme="minorEastAsia" w:cs="Times New Roman"/>
          <w:color w:val="FF0000"/>
          <w:sz w:val="22"/>
          <w:szCs w:val="22"/>
        </w:rPr>
        <w:t>※</w:t>
      </w:r>
      <w:r w:rsidR="00EC0BB9" w:rsidRPr="009C6B1D">
        <w:rPr>
          <w:rFonts w:ascii="Times New Roman" w:hAnsi="Times New Roman" w:cs="Times New Roman"/>
          <w:color w:val="FF0000"/>
          <w:sz w:val="22"/>
          <w:szCs w:val="22"/>
        </w:rPr>
        <w:t>2013-2016</w:t>
      </w:r>
      <w:r w:rsidR="00EC0BB9" w:rsidRPr="009C6B1D">
        <w:rPr>
          <w:rFonts w:ascii="Times New Roman" w:hAnsi="Times New Roman" w:cs="Times New Roman"/>
          <w:color w:val="FF0000"/>
          <w:sz w:val="22"/>
          <w:szCs w:val="22"/>
        </w:rPr>
        <w:t>作品銷售數據參考：</w:t>
      </w:r>
      <w:r w:rsidR="0000777E" w:rsidRPr="009C6B1D">
        <w:rPr>
          <w:rFonts w:ascii="Times New Roman" w:hAnsi="Times New Roman" w:cs="Times New Roman"/>
          <w:color w:val="FF0000"/>
          <w:sz w:val="22"/>
          <w:szCs w:val="22"/>
        </w:rPr>
        <w:t>平均</w:t>
      </w:r>
      <w:r w:rsidR="0000777E" w:rsidRPr="009C6B1D">
        <w:rPr>
          <w:rFonts w:ascii="Times New Roman" w:hAnsi="Times New Roman" w:cs="Times New Roman"/>
          <w:color w:val="FF0000"/>
          <w:sz w:val="22"/>
          <w:szCs w:val="22"/>
        </w:rPr>
        <w:t>1</w:t>
      </w:r>
      <w:r w:rsidR="0000777E" w:rsidRPr="009C6B1D">
        <w:rPr>
          <w:rFonts w:ascii="Times New Roman" w:hAnsi="Times New Roman" w:cs="Times New Roman"/>
          <w:color w:val="FF0000"/>
          <w:sz w:val="22"/>
          <w:szCs w:val="22"/>
        </w:rPr>
        <w:t>號</w:t>
      </w:r>
      <w:r w:rsidR="00EC0BB9" w:rsidRPr="009C6B1D">
        <w:rPr>
          <w:rFonts w:ascii="Times New Roman" w:hAnsi="Times New Roman" w:cs="Times New Roman"/>
          <w:color w:val="FF0000"/>
          <w:sz w:val="22"/>
          <w:szCs w:val="22"/>
        </w:rPr>
        <w:t>定價金額</w:t>
      </w:r>
      <w:r w:rsidR="0000777E" w:rsidRPr="009C6B1D">
        <w:rPr>
          <w:rFonts w:ascii="Times New Roman" w:hAnsiTheme="minorEastAsia" w:cs="Times New Roman"/>
          <w:color w:val="FF0000"/>
          <w:sz w:val="22"/>
          <w:szCs w:val="22"/>
        </w:rPr>
        <w:t>，</w:t>
      </w:r>
      <w:r w:rsidR="00EC0BB9" w:rsidRPr="009C6B1D">
        <w:rPr>
          <w:rFonts w:ascii="Times New Roman" w:hAnsi="Times New Roman" w:cs="Times New Roman"/>
          <w:color w:val="FF0000"/>
          <w:sz w:val="22"/>
          <w:szCs w:val="22"/>
        </w:rPr>
        <w:t>約落在</w:t>
      </w:r>
      <w:r w:rsidR="00EC0BB9" w:rsidRPr="009C6B1D">
        <w:rPr>
          <w:rFonts w:ascii="Times New Roman" w:hAnsi="Times New Roman" w:cs="Times New Roman"/>
          <w:color w:val="FF0000"/>
          <w:sz w:val="22"/>
          <w:szCs w:val="22"/>
        </w:rPr>
        <w:t>800-1,200</w:t>
      </w:r>
      <w:r w:rsidR="00EC0BB9" w:rsidRPr="009C6B1D">
        <w:rPr>
          <w:rFonts w:ascii="Times New Roman" w:hAnsi="Times New Roman" w:cs="Times New Roman"/>
          <w:color w:val="FF0000"/>
          <w:sz w:val="22"/>
          <w:szCs w:val="22"/>
        </w:rPr>
        <w:t>元區間。</w:t>
      </w:r>
    </w:p>
    <w:p w:rsidR="00B70016" w:rsidRPr="009C6B1D" w:rsidRDefault="001B7C03" w:rsidP="00915F0F">
      <w:pPr>
        <w:pStyle w:val="10"/>
        <w:spacing w:line="360" w:lineRule="auto"/>
        <w:rPr>
          <w:rFonts w:ascii="Times New Roman" w:hAnsi="Times New Roman" w:cs="Times New Roman"/>
          <w:color w:val="FF0000"/>
        </w:rPr>
      </w:pPr>
      <w:r w:rsidRPr="009C6B1D">
        <w:rPr>
          <w:rFonts w:ascii="Times New Roman" w:hAnsi="Times New Roman" w:cs="Times New Roman"/>
          <w:color w:val="FF0000"/>
          <w:sz w:val="22"/>
          <w:szCs w:val="22"/>
        </w:rPr>
        <w:t></w:t>
      </w:r>
      <w:r w:rsidR="0000777E" w:rsidRPr="009C6B1D">
        <w:rPr>
          <w:rFonts w:ascii="Times New Roman" w:hAnsiTheme="minorEastAsia" w:cs="Times New Roman"/>
          <w:color w:val="FF0000"/>
          <w:sz w:val="22"/>
          <w:szCs w:val="22"/>
        </w:rPr>
        <w:t>※</w:t>
      </w:r>
      <w:r w:rsidR="00414E91" w:rsidRPr="009C6B1D">
        <w:rPr>
          <w:rFonts w:ascii="Times New Roman" w:hAnsi="Times New Roman" w:cs="Times New Roman"/>
          <w:color w:val="FF0000"/>
          <w:sz w:val="22"/>
          <w:szCs w:val="22"/>
        </w:rPr>
        <w:t>2013-2016</w:t>
      </w:r>
      <w:r w:rsidR="00414E91">
        <w:rPr>
          <w:rFonts w:ascii="Times New Roman" w:hAnsi="Times New Roman" w:cs="Times New Roman"/>
          <w:color w:val="FF0000"/>
          <w:sz w:val="22"/>
          <w:szCs w:val="22"/>
        </w:rPr>
        <w:t>作品</w:t>
      </w:r>
      <w:r w:rsidR="00414E91">
        <w:rPr>
          <w:rFonts w:ascii="Times New Roman" w:hAnsi="Times New Roman" w:cs="Times New Roman" w:hint="eastAsia"/>
          <w:color w:val="FF0000"/>
          <w:sz w:val="22"/>
          <w:szCs w:val="22"/>
        </w:rPr>
        <w:t>平均銷售尺寸</w:t>
      </w:r>
      <w:r w:rsidR="00EC0BB9" w:rsidRPr="009C6B1D">
        <w:rPr>
          <w:rFonts w:ascii="Times New Roman" w:hAnsi="Times New Roman" w:cs="Times New Roman"/>
          <w:color w:val="FF0000"/>
          <w:sz w:val="22"/>
          <w:szCs w:val="22"/>
        </w:rPr>
        <w:t>約落在</w:t>
      </w:r>
      <w:r w:rsidR="00EC0BB9" w:rsidRPr="009C6B1D">
        <w:rPr>
          <w:rFonts w:ascii="Times New Roman" w:hAnsi="Times New Roman" w:cs="Times New Roman"/>
          <w:color w:val="FF0000"/>
          <w:sz w:val="22"/>
          <w:szCs w:val="22"/>
        </w:rPr>
        <w:t>2</w:t>
      </w:r>
      <w:r w:rsidRPr="009C6B1D">
        <w:rPr>
          <w:rFonts w:ascii="Times New Roman" w:hAnsi="Times New Roman" w:cs="Times New Roman"/>
          <w:color w:val="FF0000"/>
          <w:sz w:val="22"/>
          <w:szCs w:val="22"/>
        </w:rPr>
        <w:t>號至</w:t>
      </w:r>
      <w:r w:rsidR="00EC0BB9" w:rsidRPr="009C6B1D">
        <w:rPr>
          <w:rFonts w:ascii="Times New Roman" w:hAnsi="Times New Roman" w:cs="Times New Roman"/>
          <w:color w:val="FF0000"/>
          <w:sz w:val="22"/>
          <w:szCs w:val="22"/>
        </w:rPr>
        <w:t>6</w:t>
      </w:r>
      <w:r w:rsidR="00EC0BB9" w:rsidRPr="009C6B1D">
        <w:rPr>
          <w:rFonts w:ascii="Times New Roman" w:hAnsi="Times New Roman" w:cs="Times New Roman"/>
          <w:color w:val="FF0000"/>
          <w:sz w:val="22"/>
          <w:szCs w:val="22"/>
        </w:rPr>
        <w:t>號左右。</w:t>
      </w:r>
    </w:p>
    <w:p w:rsidR="00B70016" w:rsidRPr="009C6B1D" w:rsidRDefault="00B70016">
      <w:pPr>
        <w:pStyle w:val="10"/>
        <w:spacing w:line="276" w:lineRule="auto"/>
        <w:rPr>
          <w:rFonts w:ascii="Times New Roman" w:hAnsi="Times New Roman" w:cs="Times New Roman"/>
        </w:rPr>
      </w:pPr>
    </w:p>
    <w:p w:rsidR="007F5236" w:rsidRPr="009C6B1D" w:rsidRDefault="00EC0BB9" w:rsidP="00237ABC">
      <w:pPr>
        <w:pStyle w:val="10"/>
        <w:spacing w:line="276" w:lineRule="auto"/>
        <w:rPr>
          <w:rFonts w:ascii="Times New Roman" w:hAnsi="Times New Roman" w:cs="Times New Roman"/>
          <w:sz w:val="28"/>
          <w:szCs w:val="28"/>
        </w:rPr>
      </w:pPr>
      <w:r w:rsidRPr="009C6B1D">
        <w:rPr>
          <w:rFonts w:ascii="Times New Roman" w:hAnsi="Times New Roman" w:cs="Times New Roman"/>
          <w:b/>
          <w:sz w:val="28"/>
          <w:szCs w:val="28"/>
        </w:rPr>
        <w:t>三、報名辦法</w:t>
      </w:r>
      <w:r w:rsidRPr="009C6B1D">
        <w:rPr>
          <w:rFonts w:ascii="Times New Roman" w:hAnsi="Times New Roman" w:cs="Times New Roman"/>
          <w:sz w:val="28"/>
          <w:szCs w:val="28"/>
        </w:rPr>
        <w:t xml:space="preserve"> </w:t>
      </w:r>
    </w:p>
    <w:p w:rsidR="00B70016" w:rsidRPr="009C6B1D" w:rsidRDefault="001B7C03" w:rsidP="003B1FCA">
      <w:pPr>
        <w:pStyle w:val="10"/>
        <w:spacing w:line="360" w:lineRule="auto"/>
        <w:ind w:left="360" w:hanging="360"/>
        <w:jc w:val="both"/>
        <w:rPr>
          <w:rFonts w:ascii="Times New Roman" w:hAnsi="Times New Roman" w:cs="Times New Roman"/>
          <w:sz w:val="22"/>
          <w:szCs w:val="22"/>
        </w:rPr>
      </w:pPr>
      <w:r w:rsidRPr="009C6B1D">
        <w:rPr>
          <w:rFonts w:ascii="Times New Roman" w:hAnsi="Times New Roman" w:cs="Times New Roman"/>
          <w:sz w:val="22"/>
          <w:szCs w:val="22"/>
        </w:rPr>
        <w:t>（</w:t>
      </w:r>
      <w:r w:rsidR="00EC0BB9" w:rsidRPr="009C6B1D">
        <w:rPr>
          <w:rFonts w:ascii="Times New Roman" w:hAnsi="Times New Roman" w:cs="Times New Roman"/>
          <w:sz w:val="22"/>
          <w:szCs w:val="22"/>
        </w:rPr>
        <w:t>一</w:t>
      </w:r>
      <w:r w:rsidRPr="009C6B1D">
        <w:rPr>
          <w:rFonts w:ascii="Times New Roman" w:hAnsi="Times New Roman" w:cs="Times New Roman"/>
          <w:sz w:val="22"/>
          <w:szCs w:val="22"/>
        </w:rPr>
        <w:t>）</w:t>
      </w:r>
      <w:r w:rsidR="00EC0BB9" w:rsidRPr="009C6B1D">
        <w:rPr>
          <w:rFonts w:ascii="Times New Roman" w:hAnsi="Times New Roman" w:cs="Times New Roman"/>
          <w:sz w:val="22"/>
          <w:szCs w:val="22"/>
        </w:rPr>
        <w:t>徵件簡章：請至</w:t>
      </w:r>
      <w:hyperlink r:id="rId9" w:history="1">
        <w:r w:rsidR="005253C6" w:rsidRPr="009C6B1D">
          <w:rPr>
            <w:rStyle w:val="ad"/>
            <w:rFonts w:ascii="Times New Roman" w:hAnsi="Times New Roman" w:cs="Times New Roman"/>
            <w:sz w:val="22"/>
            <w:szCs w:val="22"/>
          </w:rPr>
          <w:t>goo.gl/tsguCj</w:t>
        </w:r>
      </w:hyperlink>
      <w:r w:rsidR="00EC0BB9" w:rsidRPr="009C6B1D">
        <w:rPr>
          <w:rFonts w:ascii="Times New Roman" w:hAnsi="Times New Roman" w:cs="Times New Roman"/>
          <w:sz w:val="22"/>
          <w:szCs w:val="22"/>
        </w:rPr>
        <w:t>下載徵件簡章及作品資料表格</w:t>
      </w:r>
    </w:p>
    <w:p w:rsidR="00237ABC" w:rsidRPr="009C6B1D" w:rsidRDefault="001B7C03" w:rsidP="00237ABC">
      <w:pPr>
        <w:pStyle w:val="10"/>
        <w:spacing w:line="360" w:lineRule="auto"/>
        <w:ind w:left="360" w:hanging="360"/>
        <w:rPr>
          <w:rFonts w:ascii="Times New Roman" w:hAnsi="Times New Roman" w:cs="Times New Roman"/>
          <w:sz w:val="22"/>
          <w:szCs w:val="22"/>
        </w:rPr>
      </w:pPr>
      <w:r w:rsidRPr="009C6B1D">
        <w:rPr>
          <w:rFonts w:ascii="Times New Roman" w:hAnsi="Times New Roman" w:cs="Times New Roman"/>
          <w:sz w:val="22"/>
          <w:szCs w:val="22"/>
        </w:rPr>
        <w:t>（</w:t>
      </w:r>
      <w:r w:rsidR="00EC0BB9" w:rsidRPr="009C6B1D">
        <w:rPr>
          <w:rFonts w:ascii="Times New Roman" w:hAnsi="Times New Roman" w:cs="Times New Roman"/>
          <w:sz w:val="22"/>
          <w:szCs w:val="22"/>
        </w:rPr>
        <w:t>二</w:t>
      </w:r>
      <w:r w:rsidRPr="009C6B1D">
        <w:rPr>
          <w:rFonts w:ascii="Times New Roman" w:hAnsi="Times New Roman" w:cs="Times New Roman"/>
          <w:sz w:val="22"/>
          <w:szCs w:val="22"/>
        </w:rPr>
        <w:t>）</w:t>
      </w:r>
      <w:r w:rsidR="00EC0BB9" w:rsidRPr="009C6B1D">
        <w:rPr>
          <w:rFonts w:ascii="Times New Roman" w:hAnsi="Times New Roman" w:cs="Times New Roman"/>
          <w:sz w:val="22"/>
          <w:szCs w:val="22"/>
        </w:rPr>
        <w:t>報名方式：採線上報名，請在收件截止日前，填妥以下三項作品資料表格</w:t>
      </w:r>
      <w:r w:rsidR="003B1FCA" w:rsidRPr="009C6B1D">
        <w:rPr>
          <w:rFonts w:ascii="Times New Roman" w:hAnsi="Times New Roman" w:cs="Times New Roman"/>
          <w:sz w:val="22"/>
          <w:szCs w:val="22"/>
        </w:rPr>
        <w:t>，</w:t>
      </w:r>
      <w:r w:rsidR="00EC0BB9" w:rsidRPr="009C6B1D">
        <w:rPr>
          <w:rFonts w:ascii="Times New Roman" w:hAnsi="Times New Roman" w:cs="Times New Roman"/>
          <w:sz w:val="22"/>
          <w:szCs w:val="22"/>
        </w:rPr>
        <w:t>並</w:t>
      </w:r>
    </w:p>
    <w:p w:rsidR="00237ABC" w:rsidRPr="009C6B1D" w:rsidRDefault="00237ABC" w:rsidP="00237ABC">
      <w:pPr>
        <w:pStyle w:val="10"/>
        <w:spacing w:line="360" w:lineRule="auto"/>
        <w:ind w:left="360" w:hanging="360"/>
        <w:rPr>
          <w:rFonts w:ascii="Times New Roman" w:hAnsi="Times New Roman" w:cs="Times New Roman"/>
          <w:color w:val="4F81BD" w:themeColor="accent1"/>
          <w:sz w:val="22"/>
          <w:szCs w:val="22"/>
        </w:rPr>
      </w:pPr>
      <w:r w:rsidRPr="009C6B1D">
        <w:rPr>
          <w:rFonts w:ascii="Times New Roman" w:hAnsi="Times New Roman" w:cs="Times New Roman"/>
          <w:sz w:val="22"/>
          <w:szCs w:val="22"/>
        </w:rPr>
        <w:t xml:space="preserve">   </w:t>
      </w:r>
      <w:r w:rsidR="0000777E" w:rsidRPr="009C6B1D">
        <w:rPr>
          <w:rFonts w:ascii="Times New Roman" w:hAnsi="Times New Roman" w:cs="Times New Roman"/>
          <w:sz w:val="22"/>
          <w:szCs w:val="22"/>
        </w:rPr>
        <w:t xml:space="preserve">                             </w:t>
      </w:r>
      <w:r w:rsidRPr="009C6B1D">
        <w:rPr>
          <w:rFonts w:ascii="Times New Roman" w:hAnsi="Times New Roman" w:cs="Times New Roman"/>
          <w:sz w:val="22"/>
          <w:szCs w:val="22"/>
        </w:rPr>
        <w:t xml:space="preserve"> </w:t>
      </w:r>
      <w:r w:rsidR="00EC0BB9" w:rsidRPr="009C6B1D">
        <w:rPr>
          <w:rFonts w:ascii="Times New Roman" w:hAnsi="Times New Roman" w:cs="Times New Roman"/>
          <w:sz w:val="22"/>
          <w:szCs w:val="22"/>
        </w:rPr>
        <w:t>e-mail</w:t>
      </w:r>
      <w:r w:rsidR="00EC0BB9" w:rsidRPr="009C6B1D">
        <w:rPr>
          <w:rFonts w:ascii="Times New Roman" w:hAnsi="Times New Roman" w:cs="Times New Roman"/>
          <w:sz w:val="22"/>
          <w:szCs w:val="22"/>
        </w:rPr>
        <w:t>至收件信箱</w:t>
      </w:r>
      <w:r w:rsidR="00915F0F" w:rsidRPr="009C6B1D">
        <w:rPr>
          <w:rFonts w:ascii="Times New Roman" w:hAnsi="Times New Roman" w:cs="Times New Roman"/>
          <w:sz w:val="22"/>
          <w:szCs w:val="22"/>
        </w:rPr>
        <w:t>：</w:t>
      </w:r>
      <w:hyperlink r:id="rId10">
        <w:r w:rsidR="00EC0BB9" w:rsidRPr="009C6B1D">
          <w:rPr>
            <w:rFonts w:ascii="Times New Roman" w:hAnsi="Times New Roman" w:cs="Times New Roman"/>
            <w:color w:val="1155CC"/>
            <w:sz w:val="22"/>
            <w:szCs w:val="22"/>
            <w:u w:val="single"/>
          </w:rPr>
          <w:t>everyday.art.shop@gmail.com</w:t>
        </w:r>
      </w:hyperlink>
      <w:r w:rsidRPr="009C6B1D">
        <w:rPr>
          <w:rFonts w:ascii="Times New Roman" w:hAnsi="Times New Roman" w:cs="Times New Roman"/>
          <w:sz w:val="22"/>
          <w:szCs w:val="22"/>
        </w:rPr>
        <w:t>。</w:t>
      </w:r>
      <w:r w:rsidR="00EC0BB9" w:rsidRPr="009C6B1D">
        <w:rPr>
          <w:rFonts w:ascii="Times New Roman" w:hAnsi="Times New Roman" w:cs="Times New Roman"/>
          <w:b/>
          <w:color w:val="4F81BD" w:themeColor="accent1"/>
          <w:sz w:val="22"/>
          <w:szCs w:val="22"/>
        </w:rPr>
        <w:t>信件主旨</w:t>
      </w:r>
      <w:r w:rsidR="00EC0BB9" w:rsidRPr="009C6B1D">
        <w:rPr>
          <w:rFonts w:ascii="Times New Roman" w:hAnsi="Times New Roman" w:cs="Times New Roman"/>
          <w:color w:val="4F81BD" w:themeColor="accent1"/>
          <w:sz w:val="22"/>
          <w:szCs w:val="22"/>
        </w:rPr>
        <w:t>請標明：</w:t>
      </w:r>
      <w:r w:rsidRPr="009C6B1D">
        <w:rPr>
          <w:rFonts w:ascii="Times New Roman" w:hAnsi="Times New Roman" w:cs="Times New Roman"/>
          <w:color w:val="4F81BD" w:themeColor="accent1"/>
          <w:sz w:val="22"/>
          <w:szCs w:val="22"/>
        </w:rPr>
        <w:t xml:space="preserve"> </w:t>
      </w:r>
    </w:p>
    <w:p w:rsidR="007A7575" w:rsidRPr="009C6B1D" w:rsidRDefault="00237ABC" w:rsidP="007A7575">
      <w:pPr>
        <w:pStyle w:val="10"/>
        <w:spacing w:line="360" w:lineRule="auto"/>
        <w:ind w:left="360" w:hanging="360"/>
        <w:rPr>
          <w:rFonts w:ascii="Times New Roman" w:hAnsi="Times New Roman" w:cs="Times New Roman"/>
          <w:color w:val="C0504D" w:themeColor="accent2"/>
          <w:sz w:val="22"/>
          <w:szCs w:val="22"/>
        </w:rPr>
      </w:pPr>
      <w:r w:rsidRPr="009C6B1D">
        <w:rPr>
          <w:rFonts w:ascii="Times New Roman" w:hAnsi="Times New Roman" w:cs="Times New Roman"/>
          <w:color w:val="4F81BD" w:themeColor="accent1"/>
          <w:sz w:val="22"/>
          <w:szCs w:val="22"/>
        </w:rPr>
        <w:t xml:space="preserve">                                 </w:t>
      </w:r>
      <w:r w:rsidR="00EC0BB9" w:rsidRPr="009C6B1D">
        <w:rPr>
          <w:rFonts w:ascii="Times New Roman" w:hAnsi="Times New Roman" w:cs="Times New Roman"/>
          <w:b/>
          <w:color w:val="4F81BD" w:themeColor="accent1"/>
          <w:sz w:val="22"/>
          <w:szCs w:val="22"/>
        </w:rPr>
        <w:t>2017EDA</w:t>
      </w:r>
      <w:r w:rsidR="00EC0BB9" w:rsidRPr="009C6B1D">
        <w:rPr>
          <w:rFonts w:ascii="Times New Roman" w:hAnsi="Times New Roman" w:cs="Times New Roman"/>
          <w:b/>
          <w:color w:val="4F81BD" w:themeColor="accent1"/>
          <w:sz w:val="22"/>
          <w:szCs w:val="22"/>
        </w:rPr>
        <w:t>徵件</w:t>
      </w:r>
      <w:r w:rsidR="00EC0BB9" w:rsidRPr="009C6B1D">
        <w:rPr>
          <w:rFonts w:ascii="Times New Roman" w:hAnsi="Times New Roman" w:cs="Times New Roman"/>
          <w:b/>
          <w:color w:val="4F81BD" w:themeColor="accent1"/>
          <w:sz w:val="22"/>
          <w:szCs w:val="22"/>
        </w:rPr>
        <w:t xml:space="preserve">_ </w:t>
      </w:r>
      <w:r w:rsidR="00EC0BB9" w:rsidRPr="009C6B1D">
        <w:rPr>
          <w:rFonts w:ascii="Times New Roman" w:hAnsi="Times New Roman" w:cs="Times New Roman"/>
          <w:b/>
          <w:color w:val="4F81BD" w:themeColor="accent1"/>
          <w:sz w:val="22"/>
          <w:szCs w:val="22"/>
        </w:rPr>
        <w:t>創作者名</w:t>
      </w:r>
      <w:r w:rsidR="00EC0BB9" w:rsidRPr="009C6B1D">
        <w:rPr>
          <w:rFonts w:ascii="Times New Roman" w:hAnsi="Times New Roman" w:cs="Times New Roman"/>
          <w:b/>
          <w:color w:val="000000" w:themeColor="text1"/>
          <w:sz w:val="16"/>
          <w:szCs w:val="22"/>
        </w:rPr>
        <w:t xml:space="preserve"> </w:t>
      </w:r>
      <w:r w:rsidR="00EC0BB9" w:rsidRPr="009C6B1D">
        <w:rPr>
          <w:rFonts w:ascii="Times New Roman" w:hAnsi="Times New Roman" w:cs="Times New Roman"/>
          <w:color w:val="000000" w:themeColor="text1"/>
          <w:sz w:val="16"/>
          <w:szCs w:val="22"/>
        </w:rPr>
        <w:t>(EX:</w:t>
      </w:r>
      <w:r w:rsidR="00EC0BB9" w:rsidRPr="009C6B1D">
        <w:rPr>
          <w:rFonts w:ascii="Times New Roman" w:hAnsi="Times New Roman" w:cs="Times New Roman"/>
          <w:b/>
          <w:color w:val="000000" w:themeColor="text1"/>
          <w:sz w:val="16"/>
          <w:szCs w:val="22"/>
        </w:rPr>
        <w:t xml:space="preserve"> 2017EDA</w:t>
      </w:r>
      <w:r w:rsidR="00EC0BB9" w:rsidRPr="009C6B1D">
        <w:rPr>
          <w:rFonts w:ascii="Times New Roman" w:hAnsi="Times New Roman" w:cs="Times New Roman"/>
          <w:b/>
          <w:color w:val="000000" w:themeColor="text1"/>
          <w:sz w:val="16"/>
          <w:szCs w:val="22"/>
        </w:rPr>
        <w:t>徵件</w:t>
      </w:r>
      <w:r w:rsidR="00EC0BB9" w:rsidRPr="009C6B1D">
        <w:rPr>
          <w:rFonts w:ascii="Times New Roman" w:hAnsi="Times New Roman" w:cs="Times New Roman"/>
          <w:color w:val="000000" w:themeColor="text1"/>
          <w:sz w:val="16"/>
          <w:szCs w:val="22"/>
        </w:rPr>
        <w:t>_</w:t>
      </w:r>
      <w:r w:rsidR="00EC0BB9" w:rsidRPr="009C6B1D">
        <w:rPr>
          <w:rFonts w:ascii="Times New Roman" w:hAnsi="Times New Roman" w:cs="Times New Roman"/>
          <w:color w:val="000000" w:themeColor="text1"/>
          <w:sz w:val="16"/>
          <w:szCs w:val="22"/>
        </w:rPr>
        <w:t>楊雅如</w:t>
      </w:r>
      <w:r w:rsidR="00EC0BB9" w:rsidRPr="009C6B1D">
        <w:rPr>
          <w:rFonts w:ascii="Times New Roman" w:hAnsi="Times New Roman" w:cs="Times New Roman"/>
          <w:color w:val="000000" w:themeColor="text1"/>
          <w:sz w:val="16"/>
          <w:szCs w:val="22"/>
        </w:rPr>
        <w:t xml:space="preserve">) </w:t>
      </w:r>
      <w:r w:rsidR="007A7575" w:rsidRPr="009C6B1D">
        <w:rPr>
          <w:rFonts w:ascii="Times New Roman" w:hAnsi="Times New Roman" w:cs="Times New Roman"/>
          <w:color w:val="C0504D" w:themeColor="accent2"/>
          <w:sz w:val="22"/>
          <w:szCs w:val="22"/>
        </w:rPr>
        <w:t>。</w:t>
      </w:r>
    </w:p>
    <w:p w:rsidR="00B70016" w:rsidRPr="009C6B1D" w:rsidRDefault="007A7575" w:rsidP="003B1FCA">
      <w:pPr>
        <w:pStyle w:val="10"/>
        <w:spacing w:line="360" w:lineRule="auto"/>
        <w:rPr>
          <w:rFonts w:ascii="Times New Roman" w:hAnsi="Times New Roman" w:cs="Times New Roman"/>
          <w:b/>
          <w:color w:val="4F81BD" w:themeColor="accent1"/>
          <w:sz w:val="22"/>
          <w:szCs w:val="22"/>
          <w:u w:val="single"/>
        </w:rPr>
      </w:pPr>
      <w:r w:rsidRPr="009C6B1D">
        <w:rPr>
          <w:rFonts w:ascii="Times New Roman" w:hAnsi="Times New Roman" w:cs="Times New Roman"/>
          <w:b/>
          <w:sz w:val="22"/>
          <w:szCs w:val="22"/>
        </w:rPr>
        <w:t xml:space="preserve">                                </w:t>
      </w:r>
      <w:r w:rsidR="00EC0BB9" w:rsidRPr="009C6B1D">
        <w:rPr>
          <w:rFonts w:ascii="Times New Roman" w:hAnsi="Times New Roman" w:cs="Times New Roman"/>
          <w:b/>
          <w:color w:val="4F81BD" w:themeColor="accent1"/>
          <w:sz w:val="22"/>
          <w:szCs w:val="22"/>
          <w:u w:val="single"/>
        </w:rPr>
        <w:t>檔案名稱</w:t>
      </w:r>
      <w:r w:rsidR="00915F0F" w:rsidRPr="009C6B1D">
        <w:rPr>
          <w:rFonts w:ascii="Times New Roman" w:hAnsi="Times New Roman" w:cs="Times New Roman"/>
          <w:b/>
          <w:color w:val="4F81BD" w:themeColor="accent1"/>
          <w:sz w:val="22"/>
          <w:szCs w:val="22"/>
          <w:u w:val="single"/>
        </w:rPr>
        <w:t>亦須符合以</w:t>
      </w:r>
      <w:r w:rsidR="00EC0BB9" w:rsidRPr="009C6B1D">
        <w:rPr>
          <w:rFonts w:ascii="Times New Roman" w:hAnsi="Times New Roman" w:cs="Times New Roman"/>
          <w:b/>
          <w:color w:val="4F81BD" w:themeColor="accent1"/>
          <w:sz w:val="22"/>
          <w:szCs w:val="22"/>
          <w:u w:val="single"/>
        </w:rPr>
        <w:t>下格式：</w:t>
      </w:r>
      <w:r w:rsidR="00EC0BB9" w:rsidRPr="009C6B1D">
        <w:rPr>
          <w:rFonts w:ascii="Times New Roman" w:hAnsi="Times New Roman" w:cs="Times New Roman"/>
          <w:b/>
          <w:color w:val="4F81BD" w:themeColor="accent1"/>
          <w:sz w:val="22"/>
          <w:szCs w:val="22"/>
          <w:u w:val="single"/>
        </w:rPr>
        <w:t xml:space="preserve">             </w:t>
      </w:r>
    </w:p>
    <w:p w:rsidR="00B70016" w:rsidRPr="009C6B1D" w:rsidRDefault="007A7575" w:rsidP="003B1FCA">
      <w:pPr>
        <w:pStyle w:val="10"/>
        <w:spacing w:line="360" w:lineRule="auto"/>
        <w:rPr>
          <w:rFonts w:ascii="Times New Roman" w:hAnsi="Times New Roman" w:cs="Times New Roman"/>
          <w:color w:val="0070C0"/>
          <w:sz w:val="22"/>
          <w:szCs w:val="22"/>
        </w:rPr>
      </w:pPr>
      <w:r w:rsidRPr="009C6B1D">
        <w:rPr>
          <w:rFonts w:ascii="Times New Roman" w:hAnsi="Times New Roman" w:cs="Times New Roman"/>
          <w:b/>
          <w:sz w:val="22"/>
          <w:szCs w:val="22"/>
        </w:rPr>
        <w:t xml:space="preserve">   </w:t>
      </w:r>
      <w:r w:rsidR="0000777E" w:rsidRPr="009C6B1D">
        <w:rPr>
          <w:rFonts w:ascii="Times New Roman" w:hAnsi="Times New Roman" w:cs="Times New Roman"/>
          <w:b/>
          <w:sz w:val="22"/>
          <w:szCs w:val="22"/>
        </w:rPr>
        <w:t xml:space="preserve">                             </w:t>
      </w:r>
      <w:r w:rsidRPr="009C6B1D">
        <w:rPr>
          <w:rFonts w:ascii="Times New Roman" w:hAnsi="Times New Roman" w:cs="Times New Roman"/>
          <w:b/>
          <w:sz w:val="22"/>
          <w:szCs w:val="22"/>
        </w:rPr>
        <w:t xml:space="preserve"> </w:t>
      </w:r>
      <w:r w:rsidR="00EC0BB9" w:rsidRPr="009C6B1D">
        <w:rPr>
          <w:rFonts w:ascii="Times New Roman" w:hAnsi="Times New Roman" w:cs="Times New Roman"/>
          <w:color w:val="0070C0"/>
          <w:sz w:val="22"/>
          <w:szCs w:val="22"/>
        </w:rPr>
        <w:t>創作者名</w:t>
      </w:r>
      <w:r w:rsidR="00EC0BB9" w:rsidRPr="009C6B1D">
        <w:rPr>
          <w:rFonts w:ascii="Times New Roman" w:hAnsi="Times New Roman" w:cs="Times New Roman"/>
          <w:color w:val="0070C0"/>
          <w:sz w:val="22"/>
          <w:szCs w:val="22"/>
        </w:rPr>
        <w:t>_</w:t>
      </w:r>
      <w:r w:rsidR="00EC0BB9" w:rsidRPr="009C6B1D">
        <w:rPr>
          <w:rFonts w:ascii="Times New Roman" w:hAnsi="Times New Roman" w:cs="Times New Roman"/>
          <w:color w:val="0070C0"/>
          <w:sz w:val="22"/>
          <w:szCs w:val="22"/>
        </w:rPr>
        <w:t>附件一</w:t>
      </w:r>
      <w:r w:rsidR="00EC0BB9" w:rsidRPr="009C6B1D">
        <w:rPr>
          <w:rFonts w:ascii="Times New Roman" w:hAnsi="Times New Roman" w:cs="Times New Roman"/>
          <w:color w:val="0070C0"/>
          <w:sz w:val="22"/>
          <w:szCs w:val="22"/>
        </w:rPr>
        <w:t>_</w:t>
      </w:r>
      <w:r w:rsidR="00EC0BB9" w:rsidRPr="009C6B1D">
        <w:rPr>
          <w:rFonts w:ascii="Times New Roman" w:hAnsi="Times New Roman" w:cs="Times New Roman"/>
          <w:color w:val="0070C0"/>
          <w:sz w:val="22"/>
          <w:szCs w:val="22"/>
        </w:rPr>
        <w:t>藝術家個人資料表</w:t>
      </w:r>
      <w:r w:rsidRPr="009C6B1D">
        <w:rPr>
          <w:rFonts w:ascii="Times New Roman" w:hAnsi="Times New Roman" w:cs="Times New Roman"/>
          <w:color w:val="0070C0"/>
          <w:sz w:val="22"/>
          <w:szCs w:val="22"/>
        </w:rPr>
        <w:t xml:space="preserve"> </w:t>
      </w:r>
      <w:r w:rsidRPr="009C6B1D">
        <w:rPr>
          <w:rFonts w:ascii="Times New Roman" w:hAnsi="Times New Roman" w:cs="Times New Roman"/>
          <w:color w:val="000000" w:themeColor="text1"/>
          <w:sz w:val="16"/>
          <w:szCs w:val="22"/>
        </w:rPr>
        <w:t>(EX:</w:t>
      </w:r>
      <w:r w:rsidRPr="009C6B1D">
        <w:rPr>
          <w:rFonts w:ascii="Times New Roman" w:hAnsi="Times New Roman" w:cs="Times New Roman"/>
          <w:b/>
          <w:color w:val="000000" w:themeColor="text1"/>
          <w:sz w:val="16"/>
          <w:szCs w:val="22"/>
        </w:rPr>
        <w:t xml:space="preserve"> </w:t>
      </w:r>
      <w:r w:rsidRPr="009C6B1D">
        <w:rPr>
          <w:rFonts w:ascii="Times New Roman" w:hAnsi="Times New Roman" w:cs="Times New Roman"/>
          <w:b/>
          <w:color w:val="000000" w:themeColor="text1"/>
          <w:sz w:val="16"/>
          <w:szCs w:val="22"/>
        </w:rPr>
        <w:t>楊雅如</w:t>
      </w:r>
      <w:r w:rsidRPr="009C6B1D">
        <w:rPr>
          <w:rFonts w:ascii="Times New Roman" w:hAnsi="Times New Roman" w:cs="Times New Roman"/>
          <w:b/>
          <w:color w:val="000000" w:themeColor="text1"/>
          <w:sz w:val="16"/>
          <w:szCs w:val="22"/>
        </w:rPr>
        <w:t>_</w:t>
      </w:r>
      <w:r w:rsidRPr="009C6B1D">
        <w:rPr>
          <w:rFonts w:ascii="Times New Roman" w:hAnsi="Times New Roman" w:cs="Times New Roman"/>
          <w:b/>
          <w:color w:val="000000" w:themeColor="text1"/>
          <w:sz w:val="16"/>
          <w:szCs w:val="22"/>
        </w:rPr>
        <w:t>附件一</w:t>
      </w:r>
      <w:r w:rsidRPr="009C6B1D">
        <w:rPr>
          <w:rFonts w:ascii="Times New Roman" w:hAnsi="Times New Roman" w:cs="Times New Roman"/>
          <w:b/>
          <w:color w:val="000000" w:themeColor="text1"/>
          <w:sz w:val="16"/>
          <w:szCs w:val="22"/>
        </w:rPr>
        <w:t>_</w:t>
      </w:r>
      <w:r w:rsidRPr="009C6B1D">
        <w:rPr>
          <w:rFonts w:ascii="Times New Roman" w:hAnsi="Times New Roman" w:cs="Times New Roman"/>
          <w:b/>
          <w:color w:val="000000" w:themeColor="text1"/>
          <w:sz w:val="16"/>
          <w:szCs w:val="22"/>
        </w:rPr>
        <w:t>藝術家個人資料表</w:t>
      </w:r>
      <w:r w:rsidRPr="009C6B1D">
        <w:rPr>
          <w:rFonts w:ascii="Times New Roman" w:hAnsi="Times New Roman" w:cs="Times New Roman"/>
          <w:color w:val="000000" w:themeColor="text1"/>
          <w:sz w:val="16"/>
          <w:szCs w:val="22"/>
        </w:rPr>
        <w:t>)</w:t>
      </w:r>
    </w:p>
    <w:p w:rsidR="00B70016" w:rsidRPr="009C6B1D" w:rsidRDefault="007A7575" w:rsidP="003B1FCA">
      <w:pPr>
        <w:pStyle w:val="10"/>
        <w:spacing w:line="360" w:lineRule="auto"/>
        <w:rPr>
          <w:rFonts w:ascii="Times New Roman" w:hAnsi="Times New Roman" w:cs="Times New Roman"/>
          <w:color w:val="0070C0"/>
          <w:sz w:val="22"/>
          <w:szCs w:val="22"/>
        </w:rPr>
      </w:pPr>
      <w:r w:rsidRPr="009C6B1D">
        <w:rPr>
          <w:rFonts w:ascii="Times New Roman" w:hAnsi="Times New Roman" w:cs="Times New Roman"/>
          <w:b/>
          <w:sz w:val="22"/>
          <w:szCs w:val="22"/>
        </w:rPr>
        <w:t xml:space="preserve">                                 </w:t>
      </w:r>
      <w:r w:rsidR="00EC0BB9" w:rsidRPr="009C6B1D">
        <w:rPr>
          <w:rFonts w:ascii="Times New Roman" w:hAnsi="Times New Roman" w:cs="Times New Roman"/>
          <w:color w:val="0070C0"/>
          <w:sz w:val="22"/>
          <w:szCs w:val="22"/>
        </w:rPr>
        <w:t>創作者名</w:t>
      </w:r>
      <w:r w:rsidR="00EC0BB9" w:rsidRPr="009C6B1D">
        <w:rPr>
          <w:rFonts w:ascii="Times New Roman" w:hAnsi="Times New Roman" w:cs="Times New Roman"/>
          <w:color w:val="0070C0"/>
          <w:sz w:val="22"/>
          <w:szCs w:val="22"/>
        </w:rPr>
        <w:t>_</w:t>
      </w:r>
      <w:r w:rsidR="00EC0BB9" w:rsidRPr="009C6B1D">
        <w:rPr>
          <w:rFonts w:ascii="Times New Roman" w:hAnsi="Times New Roman" w:cs="Times New Roman"/>
          <w:color w:val="0070C0"/>
          <w:sz w:val="22"/>
          <w:szCs w:val="22"/>
        </w:rPr>
        <w:t>附件二</w:t>
      </w:r>
      <w:r w:rsidR="00EC0BB9" w:rsidRPr="009C6B1D">
        <w:rPr>
          <w:rFonts w:ascii="Times New Roman" w:hAnsi="Times New Roman" w:cs="Times New Roman"/>
          <w:color w:val="0070C0"/>
          <w:sz w:val="22"/>
          <w:szCs w:val="22"/>
        </w:rPr>
        <w:t>_</w:t>
      </w:r>
      <w:r w:rsidR="00EC0BB9" w:rsidRPr="009C6B1D">
        <w:rPr>
          <w:rFonts w:ascii="Times New Roman" w:hAnsi="Times New Roman" w:cs="Times New Roman"/>
          <w:color w:val="0070C0"/>
          <w:sz w:val="22"/>
          <w:szCs w:val="22"/>
        </w:rPr>
        <w:t>作品清單</w:t>
      </w:r>
      <w:r w:rsidRPr="009C6B1D">
        <w:rPr>
          <w:rFonts w:ascii="Times New Roman" w:hAnsi="Times New Roman" w:cs="Times New Roman"/>
          <w:color w:val="0070C0"/>
          <w:sz w:val="22"/>
          <w:szCs w:val="22"/>
        </w:rPr>
        <w:t xml:space="preserve"> </w:t>
      </w:r>
      <w:r w:rsidRPr="009C6B1D">
        <w:rPr>
          <w:rFonts w:ascii="Times New Roman" w:hAnsi="Times New Roman" w:cs="Times New Roman"/>
          <w:color w:val="000000" w:themeColor="text1"/>
          <w:sz w:val="16"/>
          <w:szCs w:val="22"/>
        </w:rPr>
        <w:t>(EX:</w:t>
      </w:r>
      <w:r w:rsidRPr="009C6B1D">
        <w:rPr>
          <w:rFonts w:ascii="Times New Roman" w:hAnsi="Times New Roman" w:cs="Times New Roman"/>
          <w:b/>
          <w:color w:val="000000" w:themeColor="text1"/>
          <w:sz w:val="16"/>
          <w:szCs w:val="22"/>
        </w:rPr>
        <w:t xml:space="preserve"> </w:t>
      </w:r>
      <w:r w:rsidRPr="009C6B1D">
        <w:rPr>
          <w:rFonts w:ascii="Times New Roman" w:hAnsi="Times New Roman" w:cs="Times New Roman"/>
          <w:b/>
          <w:color w:val="000000" w:themeColor="text1"/>
          <w:sz w:val="16"/>
          <w:szCs w:val="22"/>
        </w:rPr>
        <w:t>楊雅如</w:t>
      </w:r>
      <w:r w:rsidRPr="009C6B1D">
        <w:rPr>
          <w:rFonts w:ascii="Times New Roman" w:hAnsi="Times New Roman" w:cs="Times New Roman"/>
          <w:b/>
          <w:color w:val="000000" w:themeColor="text1"/>
          <w:sz w:val="16"/>
          <w:szCs w:val="22"/>
        </w:rPr>
        <w:t>_</w:t>
      </w:r>
      <w:r w:rsidRPr="009C6B1D">
        <w:rPr>
          <w:rFonts w:ascii="Times New Roman" w:hAnsi="Times New Roman" w:cs="Times New Roman"/>
          <w:b/>
          <w:color w:val="000000" w:themeColor="text1"/>
          <w:sz w:val="16"/>
          <w:szCs w:val="22"/>
        </w:rPr>
        <w:t>附件二</w:t>
      </w:r>
      <w:r w:rsidRPr="009C6B1D">
        <w:rPr>
          <w:rFonts w:ascii="Times New Roman" w:hAnsi="Times New Roman" w:cs="Times New Roman"/>
          <w:b/>
          <w:color w:val="000000" w:themeColor="text1"/>
          <w:sz w:val="16"/>
          <w:szCs w:val="22"/>
        </w:rPr>
        <w:t>_</w:t>
      </w:r>
      <w:r w:rsidRPr="009C6B1D">
        <w:rPr>
          <w:rFonts w:ascii="Times New Roman" w:hAnsi="Times New Roman" w:cs="Times New Roman"/>
          <w:b/>
          <w:color w:val="000000" w:themeColor="text1"/>
          <w:sz w:val="16"/>
          <w:szCs w:val="22"/>
        </w:rPr>
        <w:t>作品清單</w:t>
      </w:r>
      <w:r w:rsidRPr="009C6B1D">
        <w:rPr>
          <w:rFonts w:ascii="Times New Roman" w:hAnsi="Times New Roman" w:cs="Times New Roman"/>
          <w:color w:val="000000" w:themeColor="text1"/>
          <w:sz w:val="16"/>
          <w:szCs w:val="22"/>
        </w:rPr>
        <w:t>)</w:t>
      </w:r>
    </w:p>
    <w:p w:rsidR="007A7575" w:rsidRPr="009C6B1D" w:rsidRDefault="007A7575" w:rsidP="003B1FCA">
      <w:pPr>
        <w:pStyle w:val="10"/>
        <w:spacing w:line="360" w:lineRule="auto"/>
        <w:jc w:val="both"/>
        <w:rPr>
          <w:rFonts w:ascii="Times New Roman" w:hAnsi="Times New Roman" w:cs="Times New Roman"/>
          <w:color w:val="000000" w:themeColor="text1"/>
          <w:sz w:val="16"/>
          <w:szCs w:val="22"/>
        </w:rPr>
      </w:pPr>
      <w:r w:rsidRPr="009C6B1D">
        <w:rPr>
          <w:rFonts w:ascii="Times New Roman" w:hAnsi="Times New Roman" w:cs="Times New Roman"/>
          <w:b/>
          <w:sz w:val="22"/>
          <w:szCs w:val="22"/>
        </w:rPr>
        <w:t xml:space="preserve">                                 </w:t>
      </w:r>
      <w:r w:rsidR="00EC0BB9" w:rsidRPr="009C6B1D">
        <w:rPr>
          <w:rFonts w:ascii="Times New Roman" w:hAnsi="Times New Roman" w:cs="Times New Roman"/>
          <w:color w:val="0070C0"/>
          <w:sz w:val="22"/>
          <w:szCs w:val="22"/>
        </w:rPr>
        <w:t>創作者名</w:t>
      </w:r>
      <w:r w:rsidR="00EC0BB9" w:rsidRPr="009C6B1D">
        <w:rPr>
          <w:rFonts w:ascii="Times New Roman" w:hAnsi="Times New Roman" w:cs="Times New Roman"/>
          <w:color w:val="0070C0"/>
          <w:sz w:val="22"/>
          <w:szCs w:val="22"/>
        </w:rPr>
        <w:t>_</w:t>
      </w:r>
      <w:r w:rsidR="00EC0BB9" w:rsidRPr="009C6B1D">
        <w:rPr>
          <w:rFonts w:ascii="Times New Roman" w:hAnsi="Times New Roman" w:cs="Times New Roman"/>
          <w:color w:val="0070C0"/>
          <w:sz w:val="22"/>
          <w:szCs w:val="22"/>
        </w:rPr>
        <w:t>附件三</w:t>
      </w:r>
      <w:r w:rsidR="00EC0BB9" w:rsidRPr="009C6B1D">
        <w:rPr>
          <w:rFonts w:ascii="Times New Roman" w:hAnsi="Times New Roman" w:cs="Times New Roman"/>
          <w:color w:val="0070C0"/>
          <w:sz w:val="22"/>
          <w:szCs w:val="22"/>
        </w:rPr>
        <w:t>_</w:t>
      </w:r>
      <w:r w:rsidR="00EC0BB9" w:rsidRPr="009C6B1D">
        <w:rPr>
          <w:rFonts w:ascii="Times New Roman" w:hAnsi="Times New Roman" w:cs="Times New Roman"/>
          <w:color w:val="0070C0"/>
          <w:sz w:val="22"/>
          <w:szCs w:val="22"/>
        </w:rPr>
        <w:t>作品介紹</w:t>
      </w:r>
      <w:r w:rsidRPr="009C6B1D">
        <w:rPr>
          <w:rFonts w:ascii="Times New Roman" w:hAnsi="Times New Roman" w:cs="Times New Roman"/>
          <w:color w:val="0070C0"/>
          <w:sz w:val="22"/>
          <w:szCs w:val="22"/>
        </w:rPr>
        <w:t xml:space="preserve"> </w:t>
      </w:r>
      <w:r w:rsidRPr="009C6B1D">
        <w:rPr>
          <w:rFonts w:ascii="Times New Roman" w:hAnsi="Times New Roman" w:cs="Times New Roman"/>
          <w:color w:val="000000" w:themeColor="text1"/>
          <w:sz w:val="16"/>
          <w:szCs w:val="22"/>
        </w:rPr>
        <w:t>(EX:</w:t>
      </w:r>
      <w:r w:rsidRPr="009C6B1D">
        <w:rPr>
          <w:rFonts w:ascii="Times New Roman" w:hAnsi="Times New Roman" w:cs="Times New Roman"/>
          <w:b/>
          <w:color w:val="000000" w:themeColor="text1"/>
          <w:sz w:val="16"/>
          <w:szCs w:val="22"/>
        </w:rPr>
        <w:t xml:space="preserve"> </w:t>
      </w:r>
      <w:r w:rsidRPr="009C6B1D">
        <w:rPr>
          <w:rFonts w:ascii="Times New Roman" w:hAnsi="Times New Roman" w:cs="Times New Roman"/>
          <w:b/>
          <w:color w:val="000000" w:themeColor="text1"/>
          <w:sz w:val="16"/>
          <w:szCs w:val="22"/>
        </w:rPr>
        <w:t>楊雅如</w:t>
      </w:r>
      <w:r w:rsidRPr="009C6B1D">
        <w:rPr>
          <w:rFonts w:ascii="Times New Roman" w:hAnsi="Times New Roman" w:cs="Times New Roman"/>
          <w:b/>
          <w:color w:val="000000" w:themeColor="text1"/>
          <w:sz w:val="16"/>
          <w:szCs w:val="22"/>
        </w:rPr>
        <w:t>_</w:t>
      </w:r>
      <w:r w:rsidRPr="009C6B1D">
        <w:rPr>
          <w:rFonts w:ascii="Times New Roman" w:hAnsi="Times New Roman" w:cs="Times New Roman"/>
          <w:b/>
          <w:color w:val="000000" w:themeColor="text1"/>
          <w:sz w:val="16"/>
          <w:szCs w:val="22"/>
        </w:rPr>
        <w:t>附件三</w:t>
      </w:r>
      <w:r w:rsidRPr="009C6B1D">
        <w:rPr>
          <w:rFonts w:ascii="Times New Roman" w:hAnsi="Times New Roman" w:cs="Times New Roman"/>
          <w:b/>
          <w:color w:val="000000" w:themeColor="text1"/>
          <w:sz w:val="16"/>
          <w:szCs w:val="22"/>
        </w:rPr>
        <w:t>_</w:t>
      </w:r>
      <w:r w:rsidRPr="009C6B1D">
        <w:rPr>
          <w:rFonts w:ascii="Times New Roman" w:hAnsi="Times New Roman" w:cs="Times New Roman"/>
          <w:b/>
          <w:color w:val="000000" w:themeColor="text1"/>
          <w:sz w:val="16"/>
          <w:szCs w:val="22"/>
        </w:rPr>
        <w:t>作品介紹</w:t>
      </w:r>
      <w:r w:rsidRPr="009C6B1D">
        <w:rPr>
          <w:rFonts w:ascii="Times New Roman" w:hAnsi="Times New Roman" w:cs="Times New Roman"/>
          <w:color w:val="000000" w:themeColor="text1"/>
          <w:sz w:val="16"/>
          <w:szCs w:val="22"/>
        </w:rPr>
        <w:t>)</w:t>
      </w:r>
    </w:p>
    <w:p w:rsidR="007A7575" w:rsidRPr="009C6B1D" w:rsidRDefault="003B1FCA" w:rsidP="007A7575">
      <w:pPr>
        <w:pStyle w:val="10"/>
        <w:spacing w:line="360" w:lineRule="auto"/>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highlight w:val="yellow"/>
        </w:rPr>
        <w:t>注意</w:t>
      </w:r>
      <w:r w:rsidRPr="009C6B1D">
        <w:rPr>
          <w:rFonts w:ascii="Times New Roman" w:hAnsi="Times New Roman" w:cs="Times New Roman"/>
          <w:color w:val="000000" w:themeColor="text1"/>
          <w:sz w:val="22"/>
          <w:szCs w:val="22"/>
          <w:highlight w:val="yellow"/>
        </w:rPr>
        <w:t>1</w:t>
      </w:r>
      <w:r w:rsidR="00EC0BB9"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rPr>
        <w:t>投件之資料檔案名稱須符合上述格式，且使用主辦單位提供之表格填寫，並</w:t>
      </w:r>
    </w:p>
    <w:p w:rsidR="00B70016" w:rsidRPr="009C6B1D" w:rsidRDefault="007A7575" w:rsidP="007A7575">
      <w:pPr>
        <w:pStyle w:val="10"/>
        <w:spacing w:line="360" w:lineRule="auto"/>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rPr>
        <w:t xml:space="preserve">                     </w:t>
      </w:r>
      <w:r w:rsidR="00EC0BB9" w:rsidRPr="009C6B1D">
        <w:rPr>
          <w:rFonts w:ascii="Times New Roman" w:hAnsi="Times New Roman" w:cs="Times New Roman"/>
          <w:color w:val="000000" w:themeColor="text1"/>
          <w:sz w:val="22"/>
          <w:szCs w:val="22"/>
        </w:rPr>
        <w:t>以</w:t>
      </w:r>
      <w:r w:rsidR="00EC0BB9" w:rsidRPr="009C6B1D">
        <w:rPr>
          <w:rFonts w:ascii="Times New Roman" w:hAnsi="Times New Roman" w:cs="Times New Roman"/>
          <w:color w:val="000000" w:themeColor="text1"/>
          <w:sz w:val="22"/>
          <w:szCs w:val="22"/>
        </w:rPr>
        <w:t>word</w:t>
      </w:r>
      <w:r w:rsidR="00EC0BB9" w:rsidRPr="009C6B1D">
        <w:rPr>
          <w:rFonts w:ascii="Times New Roman" w:hAnsi="Times New Roman" w:cs="Times New Roman"/>
          <w:color w:val="000000" w:themeColor="text1"/>
          <w:sz w:val="22"/>
          <w:szCs w:val="22"/>
        </w:rPr>
        <w:t>檔寄送。</w:t>
      </w:r>
      <w:r w:rsidR="00EC0BB9" w:rsidRPr="009C6B1D">
        <w:rPr>
          <w:rFonts w:ascii="Times New Roman" w:hAnsi="Times New Roman" w:cs="Times New Roman"/>
          <w:color w:val="000000" w:themeColor="text1"/>
          <w:sz w:val="22"/>
          <w:szCs w:val="22"/>
        </w:rPr>
        <w:t xml:space="preserve">   </w:t>
      </w:r>
    </w:p>
    <w:p w:rsidR="00B70016" w:rsidRPr="009C6B1D" w:rsidRDefault="003B1FCA" w:rsidP="003B1FCA">
      <w:pPr>
        <w:pStyle w:val="10"/>
        <w:spacing w:line="360" w:lineRule="auto"/>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highlight w:val="yellow"/>
        </w:rPr>
        <w:t>注意</w:t>
      </w:r>
      <w:r w:rsidRPr="009C6B1D">
        <w:rPr>
          <w:rFonts w:ascii="Times New Roman" w:hAnsi="Times New Roman" w:cs="Times New Roman"/>
          <w:color w:val="000000" w:themeColor="text1"/>
          <w:sz w:val="22"/>
          <w:szCs w:val="22"/>
          <w:highlight w:val="yellow"/>
        </w:rPr>
        <w:t>2</w:t>
      </w:r>
      <w:r w:rsidR="00EC0BB9"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rPr>
        <w:t>作品尺寸單位統一以「</w:t>
      </w:r>
      <w:r w:rsidR="00EC0BB9" w:rsidRPr="009C6B1D">
        <w:rPr>
          <w:rFonts w:ascii="Times New Roman" w:hAnsi="Times New Roman" w:cs="Times New Roman"/>
          <w:b/>
          <w:color w:val="000000" w:themeColor="text1"/>
          <w:sz w:val="22"/>
          <w:szCs w:val="22"/>
        </w:rPr>
        <w:t>公分」</w:t>
      </w:r>
      <w:r w:rsidR="00EC0BB9" w:rsidRPr="009C6B1D">
        <w:rPr>
          <w:rFonts w:ascii="Times New Roman" w:hAnsi="Times New Roman" w:cs="Times New Roman"/>
          <w:color w:val="000000" w:themeColor="text1"/>
          <w:sz w:val="22"/>
          <w:szCs w:val="22"/>
        </w:rPr>
        <w:t>填寫。</w:t>
      </w:r>
    </w:p>
    <w:p w:rsidR="00B70016" w:rsidRPr="009C6B1D" w:rsidRDefault="003B1FCA" w:rsidP="003B1FCA">
      <w:pPr>
        <w:pStyle w:val="10"/>
        <w:spacing w:line="360" w:lineRule="auto"/>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highlight w:val="yellow"/>
        </w:rPr>
        <w:t>注意</w:t>
      </w:r>
      <w:r w:rsidRPr="009C6B1D">
        <w:rPr>
          <w:rFonts w:ascii="Times New Roman" w:hAnsi="Times New Roman" w:cs="Times New Roman"/>
          <w:color w:val="000000" w:themeColor="text1"/>
          <w:sz w:val="22"/>
          <w:szCs w:val="22"/>
          <w:highlight w:val="yellow"/>
        </w:rPr>
        <w:t xml:space="preserve"> 3</w:t>
      </w:r>
      <w:r w:rsidR="00EC0BB9"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rPr>
        <w:t>中英文請統一使用</w:t>
      </w:r>
      <w:r w:rsidR="00423F61" w:rsidRPr="009C6B1D">
        <w:rPr>
          <w:rFonts w:ascii="Times New Roman" w:hAnsi="Times New Roman" w:cs="Times New Roman"/>
          <w:color w:val="000000" w:themeColor="text1"/>
          <w:sz w:val="22"/>
          <w:szCs w:val="22"/>
        </w:rPr>
        <w:t>規定格式</w:t>
      </w:r>
      <w:r w:rsidR="00EC0BB9" w:rsidRPr="009C6B1D">
        <w:rPr>
          <w:rFonts w:ascii="Times New Roman" w:hAnsi="Times New Roman" w:cs="Times New Roman"/>
          <w:color w:val="000000" w:themeColor="text1"/>
          <w:sz w:val="22"/>
          <w:szCs w:val="22"/>
        </w:rPr>
        <w:t>（</w:t>
      </w:r>
      <w:r w:rsidR="00EC0BB9" w:rsidRPr="009C6B1D">
        <w:rPr>
          <w:rFonts w:ascii="Times New Roman" w:hAnsi="Times New Roman" w:cs="Times New Roman"/>
          <w:color w:val="000000" w:themeColor="text1"/>
          <w:sz w:val="22"/>
          <w:szCs w:val="22"/>
          <w:u w:val="single"/>
        </w:rPr>
        <w:t>中文：新細明體、英文：</w:t>
      </w:r>
      <w:r w:rsidR="00EC0BB9" w:rsidRPr="009C6B1D">
        <w:rPr>
          <w:rFonts w:ascii="Times New Roman" w:hAnsi="Times New Roman" w:cs="Times New Roman"/>
          <w:color w:val="000000" w:themeColor="text1"/>
          <w:sz w:val="22"/>
          <w:szCs w:val="22"/>
          <w:highlight w:val="white"/>
          <w:u w:val="single"/>
        </w:rPr>
        <w:t>Calibri</w:t>
      </w:r>
      <w:r w:rsidR="00EC0BB9" w:rsidRPr="009C6B1D">
        <w:rPr>
          <w:rFonts w:ascii="Times New Roman" w:hAnsi="Times New Roman" w:cs="Times New Roman"/>
          <w:color w:val="000000" w:themeColor="text1"/>
          <w:sz w:val="22"/>
          <w:szCs w:val="22"/>
          <w:u w:val="single"/>
        </w:rPr>
        <w:t>、字級：</w:t>
      </w:r>
      <w:r w:rsidR="00EC0BB9" w:rsidRPr="009C6B1D">
        <w:rPr>
          <w:rFonts w:ascii="Times New Roman" w:hAnsi="Times New Roman" w:cs="Times New Roman"/>
          <w:color w:val="000000" w:themeColor="text1"/>
          <w:sz w:val="22"/>
          <w:szCs w:val="22"/>
          <w:u w:val="single"/>
        </w:rPr>
        <w:t>12</w:t>
      </w:r>
      <w:r w:rsidR="00EC0BB9" w:rsidRPr="009C6B1D">
        <w:rPr>
          <w:rFonts w:ascii="Times New Roman" w:hAnsi="Times New Roman" w:cs="Times New Roman"/>
          <w:color w:val="000000" w:themeColor="text1"/>
          <w:sz w:val="22"/>
          <w:szCs w:val="22"/>
        </w:rPr>
        <w:t>）</w:t>
      </w:r>
    </w:p>
    <w:p w:rsidR="00B70016" w:rsidRPr="009C6B1D" w:rsidRDefault="003B1FCA" w:rsidP="003B1FCA">
      <w:pPr>
        <w:pStyle w:val="10"/>
        <w:spacing w:line="360" w:lineRule="auto"/>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highlight w:val="yellow"/>
        </w:rPr>
        <w:t>注意</w:t>
      </w:r>
      <w:r w:rsidRPr="009C6B1D">
        <w:rPr>
          <w:rFonts w:ascii="Times New Roman" w:hAnsi="Times New Roman" w:cs="Times New Roman"/>
          <w:color w:val="000000" w:themeColor="text1"/>
          <w:sz w:val="22"/>
          <w:szCs w:val="22"/>
          <w:highlight w:val="yellow"/>
        </w:rPr>
        <w:t>4</w:t>
      </w:r>
      <w:r w:rsidR="00EC0BB9"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rPr>
        <w:t>若為多張一組之作品，請另多提供作品組合圖。</w:t>
      </w:r>
    </w:p>
    <w:p w:rsidR="00B70016" w:rsidRPr="009C6B1D" w:rsidRDefault="003B1FCA" w:rsidP="003B1FCA">
      <w:pPr>
        <w:pStyle w:val="10"/>
        <w:spacing w:line="360" w:lineRule="auto"/>
        <w:jc w:val="both"/>
        <w:rPr>
          <w:rFonts w:ascii="Times New Roman" w:hAnsi="Times New Roman" w:cs="Times New Roman"/>
          <w:color w:val="000000" w:themeColor="text1"/>
          <w:sz w:val="22"/>
          <w:szCs w:val="22"/>
        </w:rPr>
      </w:pPr>
      <w:r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highlight w:val="yellow"/>
        </w:rPr>
        <w:t>注意</w:t>
      </w:r>
      <w:r w:rsidRPr="009C6B1D">
        <w:rPr>
          <w:rFonts w:ascii="Times New Roman" w:hAnsi="Times New Roman" w:cs="Times New Roman"/>
          <w:color w:val="000000" w:themeColor="text1"/>
          <w:sz w:val="22"/>
          <w:szCs w:val="22"/>
          <w:highlight w:val="yellow"/>
        </w:rPr>
        <w:t>5</w:t>
      </w:r>
      <w:r w:rsidR="00EC0BB9"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rPr>
        <w:t>為讓工作人員更了解作品，作品介紹請盡量詳盡。</w:t>
      </w:r>
    </w:p>
    <w:p w:rsidR="00F31E83" w:rsidRPr="009C6B1D" w:rsidRDefault="003B1FCA" w:rsidP="00423F61">
      <w:pPr>
        <w:pStyle w:val="10"/>
        <w:spacing w:line="360" w:lineRule="auto"/>
        <w:rPr>
          <w:rFonts w:ascii="Times New Roman" w:hAnsi="Times New Roman" w:cs="Times New Roman"/>
          <w:sz w:val="22"/>
          <w:szCs w:val="22"/>
        </w:rPr>
      </w:pPr>
      <w:r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highlight w:val="yellow"/>
        </w:rPr>
        <w:t>注意</w:t>
      </w:r>
      <w:r w:rsidRPr="009C6B1D">
        <w:rPr>
          <w:rFonts w:ascii="Times New Roman" w:hAnsi="Times New Roman" w:cs="Times New Roman"/>
          <w:color w:val="000000" w:themeColor="text1"/>
          <w:sz w:val="22"/>
          <w:szCs w:val="22"/>
          <w:highlight w:val="yellow"/>
        </w:rPr>
        <w:t>6</w:t>
      </w:r>
      <w:r w:rsidR="00EC0BB9" w:rsidRPr="009C6B1D">
        <w:rPr>
          <w:rFonts w:ascii="Times New Roman" w:hAnsi="Times New Roman" w:cs="Times New Roman"/>
          <w:color w:val="000000" w:themeColor="text1"/>
          <w:sz w:val="22"/>
          <w:szCs w:val="22"/>
          <w:highlight w:val="yellow"/>
        </w:rPr>
        <w:t>：</w:t>
      </w:r>
      <w:r w:rsidR="00EC0BB9" w:rsidRPr="009C6B1D">
        <w:rPr>
          <w:rFonts w:ascii="Times New Roman" w:hAnsi="Times New Roman" w:cs="Times New Roman"/>
          <w:color w:val="000000" w:themeColor="text1"/>
          <w:sz w:val="22"/>
          <w:szCs w:val="22"/>
        </w:rPr>
        <w:t>若創作者之作品入選，</w:t>
      </w:r>
      <w:r w:rsidR="00EC0BB9" w:rsidRPr="009C6B1D">
        <w:rPr>
          <w:rFonts w:ascii="Times New Roman" w:hAnsi="Times New Roman" w:cs="Times New Roman"/>
          <w:sz w:val="22"/>
          <w:szCs w:val="22"/>
        </w:rPr>
        <w:t>請在三日內繳交作品單張原始圖檔</w:t>
      </w:r>
      <w:r w:rsidR="00EC0BB9" w:rsidRPr="009C6B1D">
        <w:rPr>
          <w:rFonts w:ascii="Times New Roman" w:hAnsi="Times New Roman" w:cs="Times New Roman"/>
          <w:sz w:val="22"/>
          <w:szCs w:val="22"/>
        </w:rPr>
        <w:t>(</w:t>
      </w:r>
      <w:r w:rsidR="00EC0BB9" w:rsidRPr="009C6B1D">
        <w:rPr>
          <w:rFonts w:ascii="Times New Roman" w:hAnsi="Times New Roman" w:cs="Times New Roman"/>
          <w:sz w:val="22"/>
          <w:szCs w:val="22"/>
        </w:rPr>
        <w:t>另行通知</w:t>
      </w:r>
      <w:r w:rsidR="00EC0BB9" w:rsidRPr="009C6B1D">
        <w:rPr>
          <w:rFonts w:ascii="Times New Roman" w:hAnsi="Times New Roman" w:cs="Times New Roman"/>
          <w:sz w:val="22"/>
          <w:szCs w:val="22"/>
        </w:rPr>
        <w:t>)</w:t>
      </w:r>
    </w:p>
    <w:p w:rsidR="007F5236" w:rsidRPr="009C6B1D" w:rsidRDefault="00EC0BB9" w:rsidP="0000777E">
      <w:pPr>
        <w:pStyle w:val="10"/>
        <w:spacing w:line="360" w:lineRule="auto"/>
        <w:rPr>
          <w:rFonts w:ascii="Times New Roman" w:hAnsi="Times New Roman" w:cs="Times New Roman"/>
          <w:b/>
          <w:sz w:val="26"/>
          <w:szCs w:val="26"/>
        </w:rPr>
      </w:pPr>
      <w:r w:rsidRPr="009C6B1D">
        <w:rPr>
          <w:rFonts w:ascii="Times New Roman" w:hAnsi="Times New Roman" w:cs="Times New Roman"/>
          <w:b/>
          <w:sz w:val="28"/>
          <w:szCs w:val="28"/>
        </w:rPr>
        <w:lastRenderedPageBreak/>
        <w:t>四、作品評選</w:t>
      </w:r>
    </w:p>
    <w:p w:rsidR="00C54364" w:rsidRPr="009C6B1D" w:rsidRDefault="007A7575" w:rsidP="0000777E">
      <w:pPr>
        <w:pStyle w:val="10"/>
        <w:spacing w:line="360" w:lineRule="auto"/>
        <w:rPr>
          <w:rFonts w:ascii="Times New Roman" w:hAnsi="Times New Roman" w:cs="Times New Roman"/>
          <w:b/>
          <w:szCs w:val="22"/>
        </w:rPr>
      </w:pPr>
      <w:r w:rsidRPr="009C6B1D">
        <w:rPr>
          <w:rFonts w:ascii="Times New Roman" w:hAnsi="Times New Roman" w:cs="Times New Roman"/>
          <w:b/>
          <w:color w:val="222222"/>
          <w:szCs w:val="22"/>
        </w:rPr>
        <w:t>（一）</w:t>
      </w:r>
      <w:r w:rsidR="00EC0BB9" w:rsidRPr="009C6B1D">
        <w:rPr>
          <w:rFonts w:ascii="Times New Roman" w:hAnsi="Times New Roman" w:cs="Times New Roman"/>
          <w:b/>
          <w:color w:val="222222"/>
          <w:szCs w:val="22"/>
        </w:rPr>
        <w:t>入選展售</w:t>
      </w:r>
    </w:p>
    <w:p w:rsidR="007F5236" w:rsidRPr="009C6B1D" w:rsidRDefault="00C54364" w:rsidP="00E6571A">
      <w:pPr>
        <w:pStyle w:val="10"/>
        <w:spacing w:line="360" w:lineRule="auto"/>
        <w:rPr>
          <w:rFonts w:ascii="Times New Roman" w:hAnsi="Times New Roman" w:cs="Times New Roman"/>
          <w:sz w:val="22"/>
          <w:szCs w:val="22"/>
        </w:rPr>
      </w:pPr>
      <w:r w:rsidRPr="009C6B1D">
        <w:rPr>
          <w:rFonts w:ascii="Times New Roman" w:hAnsi="Times New Roman" w:cs="Times New Roman"/>
          <w:sz w:val="22"/>
          <w:szCs w:val="22"/>
        </w:rPr>
        <w:t xml:space="preserve">        </w:t>
      </w:r>
      <w:r w:rsidR="007A7575" w:rsidRPr="009C6B1D">
        <w:rPr>
          <w:rFonts w:ascii="Times New Roman" w:hAnsi="Times New Roman" w:cs="Times New Roman"/>
          <w:sz w:val="22"/>
          <w:szCs w:val="22"/>
        </w:rPr>
        <w:t xml:space="preserve"> </w:t>
      </w:r>
      <w:r w:rsidR="00EC0BB9" w:rsidRPr="009C6B1D">
        <w:rPr>
          <w:rFonts w:ascii="Times New Roman" w:hAnsi="Times New Roman" w:cs="Times New Roman"/>
          <w:sz w:val="22"/>
          <w:szCs w:val="22"/>
        </w:rPr>
        <w:t>主辦單位將從徵件作品中，針對作品之原創性、特色、材料與技法掌控等作品整體純熟度選出</w:t>
      </w:r>
      <w:r w:rsidR="003B1FCA" w:rsidRPr="009C6B1D">
        <w:rPr>
          <w:rFonts w:ascii="Times New Roman" w:hAnsi="Times New Roman" w:cs="Times New Roman"/>
          <w:sz w:val="22"/>
          <w:szCs w:val="22"/>
        </w:rPr>
        <w:t>三十至四十</w:t>
      </w:r>
      <w:r w:rsidR="00EC0BB9" w:rsidRPr="009C6B1D">
        <w:rPr>
          <w:rFonts w:ascii="Times New Roman" w:hAnsi="Times New Roman" w:cs="Times New Roman"/>
          <w:sz w:val="22"/>
          <w:szCs w:val="22"/>
        </w:rPr>
        <w:t>位同學之作品。入選後，主辦單位亦將負責展售之宣傳、推廣、活動、販售。</w:t>
      </w:r>
    </w:p>
    <w:p w:rsidR="0000777E" w:rsidRPr="009C6B1D" w:rsidRDefault="0000777E" w:rsidP="00E6571A">
      <w:pPr>
        <w:pStyle w:val="10"/>
        <w:spacing w:line="360" w:lineRule="auto"/>
        <w:rPr>
          <w:rFonts w:ascii="Times New Roman" w:hAnsi="Times New Roman" w:cs="Times New Roman"/>
          <w:sz w:val="22"/>
          <w:szCs w:val="22"/>
        </w:rPr>
      </w:pPr>
    </w:p>
    <w:p w:rsidR="00B70016" w:rsidRPr="009C6B1D" w:rsidRDefault="003B1FCA" w:rsidP="0000777E">
      <w:pPr>
        <w:pStyle w:val="10"/>
        <w:spacing w:line="360" w:lineRule="auto"/>
        <w:rPr>
          <w:rFonts w:ascii="Times New Roman" w:hAnsi="Times New Roman" w:cs="Times New Roman"/>
          <w:b/>
          <w:color w:val="222222"/>
          <w:szCs w:val="22"/>
        </w:rPr>
      </w:pPr>
      <w:r w:rsidRPr="009C6B1D">
        <w:rPr>
          <w:rFonts w:ascii="Times New Roman" w:hAnsi="Times New Roman" w:cs="Times New Roman"/>
          <w:b/>
          <w:szCs w:val="22"/>
        </w:rPr>
        <w:t>（</w:t>
      </w:r>
      <w:r w:rsidR="00EC0BB9" w:rsidRPr="009C6B1D">
        <w:rPr>
          <w:rFonts w:ascii="Times New Roman" w:hAnsi="Times New Roman" w:cs="Times New Roman"/>
          <w:b/>
          <w:color w:val="222222"/>
          <w:szCs w:val="22"/>
        </w:rPr>
        <w:t>二</w:t>
      </w:r>
      <w:r w:rsidRPr="009C6B1D">
        <w:rPr>
          <w:rFonts w:ascii="Times New Roman" w:hAnsi="Times New Roman" w:cs="Times New Roman"/>
          <w:b/>
          <w:color w:val="222222"/>
          <w:szCs w:val="22"/>
        </w:rPr>
        <w:t>）評審推薦潛力新人獎</w:t>
      </w:r>
    </w:p>
    <w:p w:rsidR="00C14659" w:rsidRPr="009C6B1D" w:rsidRDefault="00C54364" w:rsidP="00423F61">
      <w:pPr>
        <w:pStyle w:val="10"/>
        <w:spacing w:line="360" w:lineRule="auto"/>
        <w:jc w:val="both"/>
        <w:rPr>
          <w:rFonts w:ascii="Times New Roman" w:hAnsi="Times New Roman" w:cs="Times New Roman"/>
          <w:sz w:val="22"/>
          <w:szCs w:val="22"/>
        </w:rPr>
      </w:pPr>
      <w:r w:rsidRPr="009C6B1D">
        <w:rPr>
          <w:rFonts w:ascii="Times New Roman" w:hAnsi="Times New Roman" w:cs="Times New Roman"/>
          <w:color w:val="222222"/>
          <w:sz w:val="22"/>
          <w:szCs w:val="22"/>
        </w:rPr>
        <w:t xml:space="preserve">          </w:t>
      </w:r>
      <w:r w:rsidR="003B1FCA" w:rsidRPr="009C6B1D">
        <w:rPr>
          <w:rFonts w:ascii="Times New Roman" w:hAnsi="Times New Roman" w:cs="Times New Roman"/>
          <w:color w:val="222222"/>
          <w:sz w:val="22"/>
          <w:szCs w:val="22"/>
        </w:rPr>
        <w:t>2017</w:t>
      </w:r>
      <w:r w:rsidR="003B1FCA" w:rsidRPr="009C6B1D">
        <w:rPr>
          <w:rFonts w:ascii="Times New Roman" w:hAnsi="Times New Roman" w:cs="Times New Roman"/>
          <w:color w:val="222222"/>
          <w:sz w:val="22"/>
          <w:szCs w:val="22"/>
        </w:rPr>
        <w:t>年</w:t>
      </w:r>
      <w:r w:rsidR="003B1FCA" w:rsidRPr="009C6B1D">
        <w:rPr>
          <w:rFonts w:ascii="Times New Roman" w:hAnsi="Times New Roman" w:cs="Times New Roman"/>
          <w:color w:val="222222"/>
          <w:sz w:val="22"/>
          <w:szCs w:val="22"/>
        </w:rPr>
        <w:t>EDA</w:t>
      </w:r>
      <w:r w:rsidR="003B1FCA" w:rsidRPr="009C6B1D">
        <w:rPr>
          <w:rFonts w:ascii="Times New Roman" w:hAnsi="Times New Roman" w:cs="Times New Roman"/>
          <w:color w:val="222222"/>
          <w:sz w:val="22"/>
          <w:szCs w:val="22"/>
        </w:rPr>
        <w:t>學生藝術商店，</w:t>
      </w:r>
      <w:r w:rsidR="00EC0BB9" w:rsidRPr="009C6B1D">
        <w:rPr>
          <w:rFonts w:ascii="Times New Roman" w:hAnsi="Times New Roman" w:cs="Times New Roman"/>
          <w:color w:val="222222"/>
          <w:sz w:val="22"/>
          <w:szCs w:val="22"/>
        </w:rPr>
        <w:t>邀請</w:t>
      </w:r>
      <w:r w:rsidR="003B1FCA" w:rsidRPr="009C6B1D">
        <w:rPr>
          <w:rFonts w:ascii="Times New Roman" w:hAnsi="Times New Roman" w:cs="Times New Roman"/>
          <w:color w:val="222222"/>
          <w:sz w:val="22"/>
          <w:szCs w:val="22"/>
        </w:rPr>
        <w:t>到</w:t>
      </w:r>
      <w:r w:rsidR="00601124" w:rsidRPr="009C6B1D">
        <w:rPr>
          <w:rFonts w:ascii="Times New Roman" w:hAnsi="Times New Roman" w:cs="Times New Roman"/>
          <w:color w:val="222222"/>
          <w:sz w:val="22"/>
          <w:szCs w:val="22"/>
        </w:rPr>
        <w:t>跨足藝文與學術界的</w:t>
      </w:r>
      <w:r w:rsidR="007F5236" w:rsidRPr="009C6B1D">
        <w:rPr>
          <w:rFonts w:ascii="Times New Roman" w:hAnsi="Times New Roman" w:cs="Times New Roman"/>
          <w:color w:val="222222"/>
          <w:sz w:val="22"/>
          <w:szCs w:val="22"/>
        </w:rPr>
        <w:t>評審</w:t>
      </w:r>
      <w:r w:rsidR="00601124" w:rsidRPr="009C6B1D">
        <w:rPr>
          <w:rFonts w:ascii="Times New Roman" w:hAnsi="Times New Roman" w:cs="Times New Roman"/>
          <w:color w:val="222222"/>
          <w:sz w:val="22"/>
          <w:szCs w:val="22"/>
        </w:rPr>
        <w:t>群</w:t>
      </w:r>
      <w:r w:rsidR="00EC0BB9" w:rsidRPr="009C6B1D">
        <w:rPr>
          <w:rFonts w:ascii="Times New Roman" w:hAnsi="Times New Roman" w:cs="Times New Roman"/>
          <w:color w:val="222222"/>
          <w:sz w:val="22"/>
          <w:szCs w:val="22"/>
        </w:rPr>
        <w:t>，</w:t>
      </w:r>
      <w:r w:rsidR="007F5236" w:rsidRPr="009C6B1D">
        <w:rPr>
          <w:rFonts w:ascii="Times New Roman" w:hAnsi="Times New Roman" w:cs="Times New Roman"/>
          <w:color w:val="222222"/>
          <w:sz w:val="22"/>
          <w:szCs w:val="22"/>
        </w:rPr>
        <w:t>預計從入選的學生藝術家中</w:t>
      </w:r>
      <w:r w:rsidR="00EC0BB9" w:rsidRPr="009C6B1D">
        <w:rPr>
          <w:rFonts w:ascii="Times New Roman" w:hAnsi="Times New Roman" w:cs="Times New Roman"/>
          <w:color w:val="222222"/>
          <w:sz w:val="22"/>
          <w:szCs w:val="22"/>
        </w:rPr>
        <w:t>選出</w:t>
      </w:r>
      <w:r w:rsidR="007F5236" w:rsidRPr="009C6B1D">
        <w:rPr>
          <w:rFonts w:ascii="Times New Roman" w:hAnsi="Times New Roman" w:cs="Times New Roman"/>
          <w:color w:val="222222"/>
          <w:sz w:val="22"/>
          <w:szCs w:val="22"/>
        </w:rPr>
        <w:t>四至八位作為年度潛力新人</w:t>
      </w:r>
      <w:r w:rsidR="00EC0BB9" w:rsidRPr="009C6B1D">
        <w:rPr>
          <w:rFonts w:ascii="Times New Roman" w:hAnsi="Times New Roman" w:cs="Times New Roman"/>
          <w:color w:val="222222"/>
          <w:sz w:val="22"/>
          <w:szCs w:val="22"/>
        </w:rPr>
        <w:t>，並</w:t>
      </w:r>
      <w:r w:rsidR="007F5236" w:rsidRPr="009C6B1D">
        <w:rPr>
          <w:rFonts w:ascii="Times New Roman" w:hAnsi="Times New Roman" w:cs="Times New Roman"/>
          <w:color w:val="222222"/>
          <w:sz w:val="22"/>
          <w:szCs w:val="22"/>
        </w:rPr>
        <w:t>於開幕茶會當日</w:t>
      </w:r>
      <w:r w:rsidR="00EC0BB9" w:rsidRPr="009C6B1D">
        <w:rPr>
          <w:rFonts w:ascii="Times New Roman" w:hAnsi="Times New Roman" w:cs="Times New Roman"/>
          <w:color w:val="222222"/>
          <w:sz w:val="22"/>
          <w:szCs w:val="22"/>
        </w:rPr>
        <w:t>頒發主辦單位與評審聯合推薦之獎狀。</w:t>
      </w:r>
    </w:p>
    <w:p w:rsidR="00601124" w:rsidRPr="009C6B1D" w:rsidRDefault="00601124" w:rsidP="00F31E83">
      <w:pPr>
        <w:pStyle w:val="10"/>
        <w:spacing w:line="360" w:lineRule="auto"/>
        <w:rPr>
          <w:rFonts w:ascii="Times New Roman" w:hAnsi="Times New Roman" w:cs="Times New Roman"/>
          <w:sz w:val="22"/>
          <w:szCs w:val="22"/>
        </w:rPr>
      </w:pPr>
    </w:p>
    <w:p w:rsidR="00423F61" w:rsidRPr="009C6B1D" w:rsidRDefault="00423F61" w:rsidP="00F31E83">
      <w:pPr>
        <w:pStyle w:val="10"/>
        <w:spacing w:line="360" w:lineRule="auto"/>
        <w:rPr>
          <w:rFonts w:ascii="Times New Roman" w:hAnsi="Times New Roman" w:cs="Times New Roman"/>
          <w:sz w:val="22"/>
          <w:szCs w:val="22"/>
        </w:rPr>
      </w:pPr>
    </w:p>
    <w:p w:rsidR="0000777E" w:rsidRPr="009C6B1D" w:rsidRDefault="00EC0BB9" w:rsidP="0000777E">
      <w:pPr>
        <w:pStyle w:val="10"/>
        <w:spacing w:line="360" w:lineRule="auto"/>
        <w:rPr>
          <w:rFonts w:ascii="Times New Roman" w:hAnsi="Times New Roman" w:cs="Times New Roman"/>
          <w:b/>
          <w:sz w:val="28"/>
          <w:szCs w:val="28"/>
        </w:rPr>
      </w:pPr>
      <w:r w:rsidRPr="009C6B1D">
        <w:rPr>
          <w:rFonts w:ascii="Times New Roman" w:hAnsi="Times New Roman" w:cs="Times New Roman"/>
          <w:b/>
          <w:sz w:val="28"/>
          <w:szCs w:val="28"/>
        </w:rPr>
        <w:t>五、未來合作機會</w:t>
      </w:r>
    </w:p>
    <w:p w:rsidR="00F215E6" w:rsidRPr="009C6B1D" w:rsidRDefault="00C43A5A" w:rsidP="0000777E">
      <w:pPr>
        <w:pStyle w:val="10"/>
        <w:numPr>
          <w:ilvl w:val="0"/>
          <w:numId w:val="3"/>
        </w:numPr>
        <w:spacing w:line="360" w:lineRule="auto"/>
        <w:rPr>
          <w:rFonts w:ascii="Times New Roman" w:hAnsi="Times New Roman" w:cs="Times New Roman"/>
          <w:b/>
          <w:color w:val="000000" w:themeColor="text1"/>
        </w:rPr>
      </w:pPr>
      <w:r w:rsidRPr="009C6B1D">
        <w:rPr>
          <w:rFonts w:ascii="Times New Roman" w:hAnsi="Times New Roman" w:cs="Times New Roman"/>
          <w:b/>
          <w:color w:val="000000" w:themeColor="text1"/>
        </w:rPr>
        <w:t>真書軒</w:t>
      </w:r>
    </w:p>
    <w:p w:rsidR="0084757B" w:rsidRPr="009C6B1D" w:rsidRDefault="00707F42" w:rsidP="00F215E6">
      <w:pPr>
        <w:pStyle w:val="10"/>
        <w:spacing w:line="360" w:lineRule="auto"/>
        <w:jc w:val="both"/>
        <w:rPr>
          <w:rFonts w:ascii="Times New Roman" w:hAnsi="Times New Roman" w:cs="Times New Roman"/>
          <w:color w:val="000000" w:themeColor="text1"/>
          <w:sz w:val="22"/>
        </w:rPr>
      </w:pPr>
      <w:r w:rsidRPr="009C6B1D">
        <w:rPr>
          <w:rFonts w:ascii="Times New Roman" w:hAnsi="Times New Roman" w:cs="Times New Roman"/>
          <w:color w:val="000000" w:themeColor="text1"/>
          <w:sz w:val="22"/>
        </w:rPr>
        <w:t xml:space="preserve">    </w:t>
      </w:r>
      <w:r w:rsidR="00F215E6" w:rsidRPr="009C6B1D">
        <w:rPr>
          <w:rFonts w:ascii="Times New Roman" w:hAnsi="Times New Roman" w:cs="Times New Roman"/>
          <w:color w:val="000000" w:themeColor="text1"/>
          <w:sz w:val="22"/>
        </w:rPr>
        <w:t xml:space="preserve">     </w:t>
      </w:r>
      <w:r w:rsidRPr="009C6B1D">
        <w:rPr>
          <w:rFonts w:ascii="Times New Roman" w:hAnsi="Times New Roman" w:cs="Times New Roman"/>
          <w:color w:val="000000" w:themeColor="text1"/>
          <w:sz w:val="22"/>
        </w:rPr>
        <w:t>以</w:t>
      </w:r>
      <w:r w:rsidRPr="009C6B1D">
        <w:rPr>
          <w:rFonts w:ascii="Times New Roman" w:hAnsi="Times New Roman" w:cs="Times New Roman"/>
          <w:color w:val="000000" w:themeColor="text1"/>
          <w:sz w:val="22"/>
        </w:rPr>
        <w:t>2017</w:t>
      </w:r>
      <w:r w:rsidRPr="009C6B1D">
        <w:rPr>
          <w:rFonts w:ascii="Times New Roman" w:hAnsi="Times New Roman" w:cs="Times New Roman"/>
          <w:color w:val="000000" w:themeColor="text1"/>
          <w:sz w:val="22"/>
        </w:rPr>
        <w:t>年真書軒第一檔展覽【我們所喜愛的，構成我們。</w:t>
      </w:r>
      <w:r w:rsidRPr="009C6B1D">
        <w:rPr>
          <w:rFonts w:ascii="Times New Roman" w:hAnsi="Times New Roman" w:cs="Times New Roman"/>
          <w:color w:val="000000" w:themeColor="text1"/>
          <w:sz w:val="22"/>
        </w:rPr>
        <w:t xml:space="preserve">YouAreWhatYouLike | </w:t>
      </w:r>
      <w:r w:rsidRPr="009C6B1D">
        <w:rPr>
          <w:rFonts w:ascii="Times New Roman" w:hAnsi="Times New Roman" w:cs="Times New Roman"/>
          <w:color w:val="000000" w:themeColor="text1"/>
          <w:sz w:val="22"/>
        </w:rPr>
        <w:t>紀芃如、張凱翔、張郁雅</w:t>
      </w:r>
      <w:r w:rsidRPr="009C6B1D">
        <w:rPr>
          <w:rFonts w:ascii="Times New Roman" w:hAnsi="Times New Roman" w:cs="Times New Roman"/>
          <w:color w:val="000000" w:themeColor="text1"/>
          <w:sz w:val="22"/>
        </w:rPr>
        <w:t xml:space="preserve"> </w:t>
      </w:r>
      <w:r w:rsidRPr="009C6B1D">
        <w:rPr>
          <w:rFonts w:ascii="Times New Roman" w:hAnsi="Times New Roman" w:cs="Times New Roman"/>
          <w:color w:val="000000" w:themeColor="text1"/>
          <w:sz w:val="22"/>
        </w:rPr>
        <w:t>三聯展</w:t>
      </w:r>
      <w:r w:rsidRPr="009C6B1D">
        <w:rPr>
          <w:rFonts w:ascii="Times New Roman" w:hAnsi="Times New Roman" w:cs="Times New Roman"/>
          <w:color w:val="000000" w:themeColor="text1"/>
          <w:sz w:val="22"/>
        </w:rPr>
        <w:t xml:space="preserve"> </w:t>
      </w:r>
      <w:r w:rsidRPr="009C6B1D">
        <w:rPr>
          <w:rFonts w:ascii="Times New Roman" w:hAnsi="Times New Roman" w:cs="Times New Roman"/>
          <w:color w:val="000000" w:themeColor="text1"/>
          <w:sz w:val="22"/>
        </w:rPr>
        <w:t>】</w:t>
      </w:r>
      <w:r w:rsidR="00F215E6" w:rsidRPr="009C6B1D">
        <w:rPr>
          <w:rFonts w:ascii="Times New Roman" w:hAnsi="Times New Roman" w:cs="Times New Roman"/>
          <w:color w:val="000000" w:themeColor="text1"/>
          <w:sz w:val="22"/>
        </w:rPr>
        <w:t>為例，</w:t>
      </w:r>
      <w:r w:rsidRPr="009C6B1D">
        <w:rPr>
          <w:rFonts w:ascii="Times New Roman" w:hAnsi="Times New Roman" w:cs="Times New Roman"/>
          <w:color w:val="000000" w:themeColor="text1"/>
          <w:sz w:val="22"/>
        </w:rPr>
        <w:t>三位都用著自己熱愛的元素，成為創作物件及個人藝術語彙。</w:t>
      </w:r>
      <w:r w:rsidR="00251428" w:rsidRPr="009C6B1D">
        <w:rPr>
          <w:rFonts w:ascii="Times New Roman" w:hAnsi="Times New Roman" w:cs="Times New Roman"/>
          <w:color w:val="000000" w:themeColor="text1"/>
          <w:sz w:val="22"/>
        </w:rPr>
        <w:t>參展藝術家</w:t>
      </w:r>
      <w:r w:rsidR="00251428" w:rsidRPr="009C6B1D">
        <w:rPr>
          <w:rFonts w:ascii="Times New Roman" w:hAnsi="Times New Roman" w:cs="Times New Roman"/>
          <w:color w:val="000000" w:themeColor="text1"/>
          <w:sz w:val="22"/>
        </w:rPr>
        <w:t xml:space="preserve">  </w:t>
      </w:r>
      <w:r w:rsidR="00F215E6" w:rsidRPr="009C6B1D">
        <w:rPr>
          <w:rFonts w:ascii="Times New Roman" w:hAnsi="Times New Roman" w:cs="Times New Roman"/>
          <w:color w:val="000000" w:themeColor="text1"/>
          <w:sz w:val="22"/>
        </w:rPr>
        <w:t>張郁雅，</w:t>
      </w:r>
      <w:r w:rsidR="00251428" w:rsidRPr="009C6B1D">
        <w:rPr>
          <w:rFonts w:ascii="Times New Roman" w:hAnsi="Times New Roman" w:cs="Times New Roman"/>
          <w:color w:val="000000" w:themeColor="text1"/>
          <w:sz w:val="22"/>
        </w:rPr>
        <w:t>在開幕茶會後，</w:t>
      </w:r>
      <w:r w:rsidR="00F215E6" w:rsidRPr="009C6B1D">
        <w:rPr>
          <w:rFonts w:ascii="Times New Roman" w:hAnsi="Times New Roman" w:cs="Times New Roman"/>
          <w:color w:val="000000" w:themeColor="text1"/>
          <w:sz w:val="22"/>
        </w:rPr>
        <w:t>現場帶領與會民眾體驗版畫工作坊獲得</w:t>
      </w:r>
      <w:r w:rsidR="00251428" w:rsidRPr="009C6B1D">
        <w:rPr>
          <w:rFonts w:ascii="Times New Roman" w:hAnsi="Times New Roman" w:cs="Times New Roman"/>
          <w:color w:val="000000" w:themeColor="text1"/>
          <w:sz w:val="22"/>
        </w:rPr>
        <w:t>大家一致</w:t>
      </w:r>
      <w:r w:rsidR="00F215E6" w:rsidRPr="009C6B1D">
        <w:rPr>
          <w:rFonts w:ascii="Times New Roman" w:hAnsi="Times New Roman" w:cs="Times New Roman"/>
          <w:color w:val="000000" w:themeColor="text1"/>
          <w:sz w:val="22"/>
        </w:rPr>
        <w:t>好評。</w:t>
      </w:r>
    </w:p>
    <w:tbl>
      <w:tblPr>
        <w:tblW w:w="860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00"/>
        <w:gridCol w:w="4307"/>
      </w:tblGrid>
      <w:tr w:rsidR="00AD0F97" w:rsidRPr="009C6B1D" w:rsidTr="00423F61">
        <w:trPr>
          <w:trHeight w:val="2831"/>
        </w:trPr>
        <w:tc>
          <w:tcPr>
            <w:tcW w:w="3967" w:type="dxa"/>
          </w:tcPr>
          <w:p w:rsidR="00AD0F97" w:rsidRPr="009C6B1D" w:rsidRDefault="00AD0F97" w:rsidP="00707F42">
            <w:pPr>
              <w:spacing w:line="276" w:lineRule="auto"/>
              <w:rPr>
                <w:rFonts w:ascii="Times New Roman" w:hAnsi="Times New Roman" w:cs="Times New Roman"/>
                <w:color w:val="000000" w:themeColor="text1"/>
              </w:rPr>
            </w:pPr>
            <w:r w:rsidRPr="009C6B1D">
              <w:rPr>
                <w:rFonts w:ascii="Times New Roman" w:hAnsi="Times New Roman" w:cs="Times New Roman"/>
                <w:noProof/>
                <w:color w:val="000000" w:themeColor="text1"/>
              </w:rPr>
              <w:drawing>
                <wp:inline distT="0" distB="0" distL="0" distR="0">
                  <wp:extent cx="2695189" cy="1616529"/>
                  <wp:effectExtent l="0" t="0" r="0" b="9525"/>
                  <wp:docPr id="22" name="圖片 22" descr="Macintosh HD:Users:Sweeney:Desktop:EDA 2017 真書軒 FEB:17015677_1678599535766191_822275495821647014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Sweeney:Desktop:EDA 2017 真書軒 FEB:17015677_1678599535766191_8222754958216470143_o.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696119" cy="1617087"/>
                          </a:xfrm>
                          <a:prstGeom prst="rect">
                            <a:avLst/>
                          </a:prstGeom>
                          <a:noFill/>
                          <a:ln>
                            <a:noFill/>
                          </a:ln>
                        </pic:spPr>
                      </pic:pic>
                    </a:graphicData>
                  </a:graphic>
                </wp:inline>
              </w:drawing>
            </w:r>
          </w:p>
        </w:tc>
        <w:tc>
          <w:tcPr>
            <w:tcW w:w="4640" w:type="dxa"/>
          </w:tcPr>
          <w:p w:rsidR="00AD0F97" w:rsidRPr="009C6B1D" w:rsidRDefault="00F215E6" w:rsidP="00707F42">
            <w:pPr>
              <w:spacing w:line="276" w:lineRule="auto"/>
              <w:rPr>
                <w:rFonts w:ascii="Times New Roman" w:hAnsi="Times New Roman" w:cs="Times New Roman"/>
                <w:color w:val="000000" w:themeColor="text1"/>
              </w:rPr>
            </w:pPr>
            <w:r w:rsidRPr="009C6B1D">
              <w:rPr>
                <w:rFonts w:ascii="Times New Roman" w:hAnsi="Times New Roman" w:cs="Times New Roman"/>
                <w:color w:val="000000" w:themeColor="text1"/>
              </w:rPr>
              <w:t xml:space="preserve">      </w:t>
            </w:r>
            <w:r w:rsidR="00AD0F97" w:rsidRPr="009C6B1D">
              <w:rPr>
                <w:rFonts w:ascii="Times New Roman" w:hAnsi="Times New Roman" w:cs="Times New Roman"/>
                <w:noProof/>
                <w:color w:val="000000" w:themeColor="text1"/>
              </w:rPr>
              <w:drawing>
                <wp:inline distT="0" distB="0" distL="0" distR="0">
                  <wp:extent cx="2344094" cy="1616529"/>
                  <wp:effectExtent l="0" t="0" r="0" b="9525"/>
                  <wp:docPr id="23" name="圖片 23" descr="Macintosh HD:Users:Sweeney:Desktop:EDA 2017 真書軒 FEB:16997859_1678605125765632_18749134762439160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weeney:Desktop:EDA 2017 真書軒 FEB:16997859_1678605125765632_1874913476243916050_n.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345328" cy="1617380"/>
                          </a:xfrm>
                          <a:prstGeom prst="rect">
                            <a:avLst/>
                          </a:prstGeom>
                          <a:noFill/>
                          <a:ln>
                            <a:noFill/>
                          </a:ln>
                        </pic:spPr>
                      </pic:pic>
                    </a:graphicData>
                  </a:graphic>
                </wp:inline>
              </w:drawing>
            </w:r>
          </w:p>
        </w:tc>
      </w:tr>
      <w:tr w:rsidR="00AD0F97" w:rsidRPr="009C6B1D" w:rsidTr="00423F61">
        <w:trPr>
          <w:trHeight w:val="515"/>
        </w:trPr>
        <w:tc>
          <w:tcPr>
            <w:tcW w:w="3967" w:type="dxa"/>
            <w:vAlign w:val="center"/>
          </w:tcPr>
          <w:p w:rsidR="00AD0F97" w:rsidRPr="009C6B1D" w:rsidRDefault="00AD0F97" w:rsidP="00423F61">
            <w:pPr>
              <w:spacing w:line="276" w:lineRule="auto"/>
              <w:jc w:val="center"/>
              <w:rPr>
                <w:rFonts w:ascii="Times New Roman" w:hAnsi="Times New Roman" w:cs="Times New Roman"/>
                <w:noProof/>
                <w:color w:val="000000" w:themeColor="text1"/>
              </w:rPr>
            </w:pPr>
            <w:r w:rsidRPr="009C6B1D">
              <w:rPr>
                <w:rFonts w:ascii="Times New Roman" w:hAnsi="Times New Roman" w:cs="Times New Roman"/>
                <w:noProof/>
                <w:color w:val="000000" w:themeColor="text1"/>
                <w:sz w:val="20"/>
              </w:rPr>
              <w:t>圖</w:t>
            </w:r>
            <w:r w:rsidRPr="009C6B1D">
              <w:rPr>
                <w:rFonts w:ascii="Times New Roman" w:hAnsi="Times New Roman" w:cs="Times New Roman"/>
                <w:noProof/>
                <w:color w:val="000000" w:themeColor="text1"/>
                <w:sz w:val="20"/>
              </w:rPr>
              <w:t>5-1</w:t>
            </w:r>
            <w:r w:rsidRPr="009C6B1D">
              <w:rPr>
                <w:rFonts w:ascii="Times New Roman" w:hAnsi="Times New Roman" w:cs="Times New Roman"/>
                <w:noProof/>
                <w:color w:val="000000" w:themeColor="text1"/>
                <w:sz w:val="20"/>
              </w:rPr>
              <w:t>、</w:t>
            </w:r>
            <w:r w:rsidRPr="009C6B1D">
              <w:rPr>
                <w:rFonts w:ascii="Times New Roman" w:hAnsi="Times New Roman" w:cs="Times New Roman"/>
                <w:noProof/>
                <w:color w:val="000000" w:themeColor="text1"/>
                <w:sz w:val="20"/>
              </w:rPr>
              <w:t>2017</w:t>
            </w:r>
            <w:r w:rsidRPr="009C6B1D">
              <w:rPr>
                <w:rFonts w:ascii="Times New Roman" w:hAnsi="Times New Roman" w:cs="Times New Roman"/>
                <w:noProof/>
                <w:color w:val="000000" w:themeColor="text1"/>
                <w:sz w:val="20"/>
              </w:rPr>
              <w:t>年真書軒藝術家工作坊圓滿落幕</w:t>
            </w:r>
          </w:p>
        </w:tc>
        <w:tc>
          <w:tcPr>
            <w:tcW w:w="4640" w:type="dxa"/>
            <w:vAlign w:val="center"/>
          </w:tcPr>
          <w:p w:rsidR="00AD0F97" w:rsidRPr="009C6B1D" w:rsidRDefault="00AD0F97" w:rsidP="00423F61">
            <w:pPr>
              <w:spacing w:line="276" w:lineRule="auto"/>
              <w:jc w:val="center"/>
              <w:rPr>
                <w:rFonts w:ascii="Times New Roman" w:hAnsi="Times New Roman" w:cs="Times New Roman"/>
                <w:noProof/>
                <w:color w:val="000000" w:themeColor="text1"/>
              </w:rPr>
            </w:pPr>
            <w:r w:rsidRPr="009C6B1D">
              <w:rPr>
                <w:rFonts w:ascii="Times New Roman" w:hAnsi="Times New Roman" w:cs="Times New Roman"/>
                <w:noProof/>
                <w:color w:val="000000" w:themeColor="text1"/>
                <w:sz w:val="20"/>
              </w:rPr>
              <w:t>圖</w:t>
            </w:r>
            <w:r w:rsidRPr="009C6B1D">
              <w:rPr>
                <w:rFonts w:ascii="Times New Roman" w:hAnsi="Times New Roman" w:cs="Times New Roman"/>
                <w:noProof/>
                <w:color w:val="000000" w:themeColor="text1"/>
                <w:sz w:val="20"/>
              </w:rPr>
              <w:t>5-1</w:t>
            </w:r>
            <w:r w:rsidRPr="009C6B1D">
              <w:rPr>
                <w:rFonts w:ascii="Times New Roman" w:hAnsi="Times New Roman" w:cs="Times New Roman"/>
                <w:noProof/>
                <w:color w:val="000000" w:themeColor="text1"/>
                <w:sz w:val="20"/>
              </w:rPr>
              <w:t>、</w:t>
            </w:r>
            <w:r w:rsidRPr="009C6B1D">
              <w:rPr>
                <w:rFonts w:ascii="Times New Roman" w:hAnsi="Times New Roman" w:cs="Times New Roman"/>
                <w:noProof/>
                <w:color w:val="000000" w:themeColor="text1"/>
                <w:sz w:val="20"/>
              </w:rPr>
              <w:t>2017</w:t>
            </w:r>
            <w:r w:rsidRPr="009C6B1D">
              <w:rPr>
                <w:rFonts w:ascii="Times New Roman" w:hAnsi="Times New Roman" w:cs="Times New Roman"/>
                <w:noProof/>
                <w:color w:val="000000" w:themeColor="text1"/>
                <w:sz w:val="20"/>
              </w:rPr>
              <w:t>年真書軒現場展覽一隅</w:t>
            </w:r>
          </w:p>
        </w:tc>
      </w:tr>
    </w:tbl>
    <w:p w:rsidR="0000777E" w:rsidRPr="009C6B1D" w:rsidRDefault="0000777E" w:rsidP="005253C6">
      <w:pPr>
        <w:pStyle w:val="10"/>
        <w:spacing w:line="276" w:lineRule="auto"/>
        <w:rPr>
          <w:rFonts w:ascii="Times New Roman" w:hAnsi="Times New Roman" w:cs="Times New Roman"/>
          <w:b/>
          <w:color w:val="FF0000"/>
        </w:rPr>
      </w:pPr>
    </w:p>
    <w:p w:rsidR="005253C6" w:rsidRPr="009C6B1D" w:rsidRDefault="005253C6" w:rsidP="0000777E">
      <w:pPr>
        <w:pStyle w:val="10"/>
        <w:spacing w:line="360" w:lineRule="auto"/>
        <w:rPr>
          <w:rFonts w:ascii="Times New Roman" w:hAnsi="Times New Roman" w:cs="Times New Roman"/>
          <w:b/>
          <w:color w:val="000000" w:themeColor="text1"/>
        </w:rPr>
      </w:pPr>
      <w:r w:rsidRPr="009C6B1D">
        <w:rPr>
          <w:rFonts w:ascii="Times New Roman" w:hAnsi="Times New Roman" w:cs="Times New Roman"/>
          <w:b/>
          <w:color w:val="000000" w:themeColor="text1"/>
          <w:highlight w:val="white"/>
        </w:rPr>
        <w:t>（二）</w:t>
      </w:r>
      <w:r w:rsidR="00EC0BB9" w:rsidRPr="009C6B1D">
        <w:rPr>
          <w:rFonts w:ascii="Times New Roman" w:hAnsi="Times New Roman" w:cs="Times New Roman"/>
          <w:b/>
          <w:color w:val="000000" w:themeColor="text1"/>
          <w:highlight w:val="white"/>
        </w:rPr>
        <w:t>勤美集團相關合作專案</w:t>
      </w:r>
    </w:p>
    <w:p w:rsidR="00803ACD" w:rsidRPr="009C6B1D" w:rsidRDefault="00C54364" w:rsidP="0000777E">
      <w:pPr>
        <w:spacing w:line="360" w:lineRule="auto"/>
        <w:rPr>
          <w:rFonts w:ascii="Times New Roman" w:hAnsi="Times New Roman" w:cs="Times New Roman"/>
          <w:b/>
          <w:shd w:val="clear" w:color="auto" w:fill="FFFFFF"/>
        </w:rPr>
      </w:pPr>
      <w:r w:rsidRPr="009C6B1D">
        <w:rPr>
          <w:rFonts w:ascii="Times New Roman" w:hAnsi="Times New Roman" w:cs="Times New Roman"/>
          <w:b/>
          <w:shd w:val="clear" w:color="auto" w:fill="FFFFFF"/>
        </w:rPr>
        <w:t>案例一、張子晴</w:t>
      </w:r>
    </w:p>
    <w:p w:rsidR="00C54364" w:rsidRPr="009C6B1D" w:rsidRDefault="00C43A5A" w:rsidP="00C43A5A">
      <w:pPr>
        <w:spacing w:line="360" w:lineRule="auto"/>
        <w:jc w:val="both"/>
        <w:rPr>
          <w:rFonts w:ascii="Times New Roman" w:hAnsi="Times New Roman" w:cs="Times New Roman"/>
          <w:color w:val="1D2129"/>
          <w:sz w:val="22"/>
          <w:szCs w:val="23"/>
          <w:shd w:val="clear" w:color="auto" w:fill="FFFFFF"/>
        </w:rPr>
      </w:pPr>
      <w:r w:rsidRPr="009C6B1D">
        <w:rPr>
          <w:rFonts w:ascii="Times New Roman" w:hAnsi="Times New Roman" w:cs="Times New Roman"/>
          <w:color w:val="1D2129"/>
          <w:sz w:val="22"/>
          <w:szCs w:val="23"/>
          <w:shd w:val="clear" w:color="auto" w:fill="FFFFFF"/>
        </w:rPr>
        <w:t xml:space="preserve">        </w:t>
      </w:r>
      <w:r w:rsidR="00803ACD" w:rsidRPr="009C6B1D">
        <w:rPr>
          <w:rFonts w:ascii="Times New Roman" w:hAnsi="Times New Roman" w:cs="Times New Roman"/>
          <w:color w:val="1D2129"/>
          <w:sz w:val="22"/>
          <w:szCs w:val="23"/>
          <w:shd w:val="clear" w:color="auto" w:fill="FFFFFF"/>
        </w:rPr>
        <w:t>創作的媒材主要為壓克力顏料，以</w:t>
      </w:r>
      <w:r w:rsidR="00C54364" w:rsidRPr="009C6B1D">
        <w:rPr>
          <w:rFonts w:ascii="Times New Roman" w:hAnsi="Times New Roman" w:cs="Times New Roman"/>
          <w:color w:val="1D2129"/>
          <w:sz w:val="22"/>
          <w:szCs w:val="23"/>
          <w:shd w:val="clear" w:color="auto" w:fill="FFFFFF"/>
        </w:rPr>
        <w:t>特殊的技法將壓克力顏料創作出極具有立體感的作品</w:t>
      </w:r>
      <w:r w:rsidRPr="009C6B1D">
        <w:rPr>
          <w:rFonts w:ascii="Times New Roman" w:hAnsi="Times New Roman" w:cs="Times New Roman"/>
          <w:color w:val="1D2129"/>
          <w:sz w:val="22"/>
          <w:szCs w:val="23"/>
          <w:shd w:val="clear" w:color="auto" w:fill="FFFFFF"/>
        </w:rPr>
        <w:t>。</w:t>
      </w:r>
      <w:r w:rsidR="00C54364" w:rsidRPr="009C6B1D">
        <w:rPr>
          <w:rFonts w:ascii="Times New Roman" w:hAnsi="Times New Roman" w:cs="Times New Roman"/>
          <w:color w:val="1D2129"/>
          <w:sz w:val="22"/>
          <w:szCs w:val="23"/>
          <w:shd w:val="clear" w:color="auto" w:fill="FFFFFF"/>
        </w:rPr>
        <w:t>透過印刷，</w:t>
      </w:r>
      <w:r w:rsidRPr="009C6B1D">
        <w:rPr>
          <w:rFonts w:ascii="Times New Roman" w:hAnsi="Times New Roman" w:cs="Times New Roman"/>
          <w:color w:val="1D2129"/>
          <w:sz w:val="22"/>
          <w:szCs w:val="23"/>
          <w:shd w:val="clear" w:color="auto" w:fill="FFFFFF"/>
        </w:rPr>
        <w:t>其亦</w:t>
      </w:r>
      <w:r w:rsidR="00C54364" w:rsidRPr="009C6B1D">
        <w:rPr>
          <w:rFonts w:ascii="Times New Roman" w:hAnsi="Times New Roman" w:cs="Times New Roman"/>
          <w:color w:val="1D2129"/>
          <w:sz w:val="22"/>
          <w:szCs w:val="23"/>
          <w:shd w:val="clear" w:color="auto" w:fill="FFFFFF"/>
        </w:rPr>
        <w:t>將自己的畫作從</w:t>
      </w:r>
      <w:r w:rsidRPr="009C6B1D">
        <w:rPr>
          <w:rFonts w:ascii="Times New Roman" w:hAnsi="Times New Roman" w:cs="Times New Roman"/>
          <w:color w:val="1D2129"/>
          <w:sz w:val="22"/>
          <w:szCs w:val="23"/>
          <w:shd w:val="clear" w:color="auto" w:fill="FFFFFF"/>
        </w:rPr>
        <w:t>平面</w:t>
      </w:r>
      <w:r w:rsidR="00C54364" w:rsidRPr="009C6B1D">
        <w:rPr>
          <w:rFonts w:ascii="Times New Roman" w:hAnsi="Times New Roman" w:cs="Times New Roman"/>
          <w:color w:val="1D2129"/>
          <w:sz w:val="22"/>
          <w:szCs w:val="23"/>
          <w:shd w:val="clear" w:color="auto" w:fill="FFFFFF"/>
        </w:rPr>
        <w:t>轉化到絲巾上，掛在</w:t>
      </w:r>
      <w:r w:rsidRPr="009C6B1D">
        <w:rPr>
          <w:rFonts w:ascii="Times New Roman" w:hAnsi="Times New Roman" w:cs="Times New Roman"/>
          <w:color w:val="1D2129"/>
          <w:sz w:val="22"/>
          <w:szCs w:val="23"/>
          <w:shd w:val="clear" w:color="auto" w:fill="FFFFFF"/>
        </w:rPr>
        <w:t>商場樓面的天花，營造</w:t>
      </w:r>
      <w:r w:rsidR="00C54364" w:rsidRPr="009C6B1D">
        <w:rPr>
          <w:rFonts w:ascii="Times New Roman" w:hAnsi="Times New Roman" w:cs="Times New Roman"/>
          <w:color w:val="1D2129"/>
          <w:sz w:val="22"/>
          <w:szCs w:val="23"/>
          <w:shd w:val="clear" w:color="auto" w:fill="FFFFFF"/>
        </w:rPr>
        <w:t>流動的視覺</w:t>
      </w:r>
      <w:r w:rsidRPr="009C6B1D">
        <w:rPr>
          <w:rFonts w:ascii="Times New Roman" w:hAnsi="Times New Roman" w:cs="Times New Roman"/>
          <w:color w:val="1D2129"/>
          <w:sz w:val="22"/>
          <w:szCs w:val="23"/>
          <w:shd w:val="clear" w:color="auto" w:fill="FFFFFF"/>
        </w:rPr>
        <w:t>饗宴</w:t>
      </w:r>
      <w:r w:rsidR="00C54364" w:rsidRPr="009C6B1D">
        <w:rPr>
          <w:rFonts w:ascii="Times New Roman" w:hAnsi="Times New Roman" w:cs="Times New Roman"/>
          <w:color w:val="1D2129"/>
          <w:sz w:val="22"/>
          <w:szCs w:val="23"/>
          <w:shd w:val="clear" w:color="auto" w:fill="FFFFFF"/>
        </w:rPr>
        <w:t>。</w:t>
      </w:r>
    </w:p>
    <w:tbl>
      <w:tblPr>
        <w:tblStyle w:val="ab"/>
        <w:tblW w:w="0" w:type="auto"/>
        <w:tblLook w:val="04A0" w:firstRow="1" w:lastRow="0" w:firstColumn="1" w:lastColumn="0" w:noHBand="0" w:noVBand="1"/>
      </w:tblPr>
      <w:tblGrid>
        <w:gridCol w:w="4187"/>
        <w:gridCol w:w="4181"/>
      </w:tblGrid>
      <w:tr w:rsidR="00C43A5A" w:rsidRPr="009C6B1D" w:rsidTr="00C43A5A">
        <w:tc>
          <w:tcPr>
            <w:tcW w:w="4181" w:type="dxa"/>
          </w:tcPr>
          <w:p w:rsidR="00C43A5A" w:rsidRPr="009C6B1D" w:rsidRDefault="00C43A5A" w:rsidP="00C43A5A">
            <w:pPr>
              <w:jc w:val="both"/>
              <w:rPr>
                <w:rFonts w:ascii="Times New Roman" w:eastAsiaTheme="minorEastAsia" w:hAnsi="Times New Roman"/>
                <w:color w:val="1D2129"/>
                <w:sz w:val="22"/>
                <w:szCs w:val="23"/>
                <w:shd w:val="clear" w:color="auto" w:fill="FFFFFF"/>
              </w:rPr>
            </w:pPr>
            <w:r w:rsidRPr="009C6B1D">
              <w:rPr>
                <w:rFonts w:ascii="Times New Roman" w:eastAsiaTheme="minorEastAsia" w:hAnsi="Times New Roman"/>
                <w:color w:val="1D2129"/>
                <w:sz w:val="22"/>
                <w:szCs w:val="23"/>
                <w:shd w:val="clear" w:color="auto" w:fill="FFFFFF"/>
              </w:rPr>
              <w:t xml:space="preserve">  </w:t>
            </w:r>
            <w:r w:rsidRPr="009C6B1D">
              <w:rPr>
                <w:rFonts w:ascii="Times New Roman" w:hAnsi="Times New Roman"/>
                <w:noProof/>
                <w:shd w:val="clear" w:color="auto" w:fill="FFFFFF"/>
              </w:rPr>
              <w:drawing>
                <wp:inline distT="0" distB="0" distL="0" distR="0">
                  <wp:extent cx="2503074" cy="1603169"/>
                  <wp:effectExtent l="19050" t="0" r="0" b="0"/>
                  <wp:docPr id="12" name="圖片 12" descr="Macintosh HD:Users:Sweeney:Desktop:圖片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weeney:Desktop:圖片 4-0.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506823" cy="16055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1" w:type="dxa"/>
          </w:tcPr>
          <w:p w:rsidR="00C43A5A" w:rsidRPr="009C6B1D" w:rsidRDefault="00C43A5A" w:rsidP="00C43A5A">
            <w:pPr>
              <w:jc w:val="both"/>
              <w:rPr>
                <w:rFonts w:ascii="Times New Roman" w:eastAsiaTheme="minorEastAsia" w:hAnsi="Times New Roman"/>
                <w:color w:val="1D2129"/>
                <w:sz w:val="22"/>
                <w:szCs w:val="23"/>
                <w:shd w:val="clear" w:color="auto" w:fill="FFFFFF"/>
              </w:rPr>
            </w:pPr>
            <w:r w:rsidRPr="009C6B1D">
              <w:rPr>
                <w:rFonts w:ascii="Times New Roman" w:eastAsiaTheme="minorEastAsia" w:hAnsi="Times New Roman"/>
                <w:color w:val="1D2129"/>
                <w:sz w:val="22"/>
                <w:szCs w:val="23"/>
                <w:shd w:val="clear" w:color="auto" w:fill="FFFFFF"/>
              </w:rPr>
              <w:t xml:space="preserve">    </w:t>
            </w:r>
            <w:r w:rsidRPr="009C6B1D">
              <w:rPr>
                <w:rFonts w:ascii="Times New Roman" w:hAnsi="Times New Roman"/>
                <w:noProof/>
                <w:shd w:val="clear" w:color="auto" w:fill="FFFFFF"/>
              </w:rPr>
              <w:drawing>
                <wp:inline distT="0" distB="0" distL="0" distR="0">
                  <wp:extent cx="2401893" cy="1600200"/>
                  <wp:effectExtent l="0" t="0" r="11430" b="0"/>
                  <wp:docPr id="15" name="圖片 15" descr="Macintosh HD:Users:Sweeney:Desktop:eda合作機會:迷濛_張子晴_空間裝置_金典綠園道商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weeney:Desktop:eda合作機會:迷濛_張子晴_空間裝置_金典綠園道商場.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04219" cy="1601750"/>
                          </a:xfrm>
                          <a:prstGeom prst="rect">
                            <a:avLst/>
                          </a:prstGeom>
                          <a:noFill/>
                          <a:ln>
                            <a:noFill/>
                          </a:ln>
                        </pic:spPr>
                      </pic:pic>
                    </a:graphicData>
                  </a:graphic>
                </wp:inline>
              </w:drawing>
            </w:r>
          </w:p>
        </w:tc>
      </w:tr>
      <w:tr w:rsidR="00C43A5A" w:rsidRPr="009C6B1D" w:rsidTr="00C43A5A">
        <w:tc>
          <w:tcPr>
            <w:tcW w:w="4181" w:type="dxa"/>
          </w:tcPr>
          <w:p w:rsidR="00C43A5A" w:rsidRPr="009C6B1D" w:rsidRDefault="00AB1EFE" w:rsidP="00C43A5A">
            <w:pPr>
              <w:jc w:val="center"/>
              <w:rPr>
                <w:rFonts w:ascii="Times New Roman" w:eastAsiaTheme="minorEastAsia" w:hAnsi="Times New Roman"/>
                <w:color w:val="1D2129"/>
                <w:szCs w:val="23"/>
                <w:shd w:val="clear" w:color="auto" w:fill="FFFFFF"/>
              </w:rPr>
            </w:pPr>
            <w:r w:rsidRPr="009C6B1D">
              <w:rPr>
                <w:rFonts w:ascii="Times New Roman" w:eastAsiaTheme="minorEastAsia" w:hAnsi="Times New Roman"/>
                <w:color w:val="1D2129"/>
                <w:szCs w:val="23"/>
                <w:shd w:val="clear" w:color="auto" w:fill="FFFFFF"/>
              </w:rPr>
              <w:t>圖</w:t>
            </w:r>
            <w:r w:rsidRPr="009C6B1D">
              <w:rPr>
                <w:rFonts w:ascii="Times New Roman" w:eastAsiaTheme="minorEastAsia" w:hAnsi="Times New Roman"/>
                <w:color w:val="1D2129"/>
                <w:szCs w:val="23"/>
                <w:shd w:val="clear" w:color="auto" w:fill="FFFFFF"/>
              </w:rPr>
              <w:t>5-3</w:t>
            </w:r>
            <w:r w:rsidR="00C43A5A" w:rsidRPr="009C6B1D">
              <w:rPr>
                <w:rFonts w:ascii="Times New Roman" w:eastAsiaTheme="minorEastAsia" w:hAnsi="Times New Roman"/>
                <w:color w:val="1D2129"/>
                <w:szCs w:val="23"/>
                <w:shd w:val="clear" w:color="auto" w:fill="FFFFFF"/>
              </w:rPr>
              <w:t>、《</w:t>
            </w:r>
            <w:r w:rsidR="00C43A5A" w:rsidRPr="009C6B1D">
              <w:rPr>
                <w:rFonts w:ascii="Times New Roman" w:eastAsiaTheme="minorEastAsia" w:hAnsi="Times New Roman"/>
              </w:rPr>
              <w:t>小玩ㄎㄚ創意商店</w:t>
            </w:r>
            <w:r w:rsidR="00C43A5A" w:rsidRPr="009C6B1D">
              <w:rPr>
                <w:rFonts w:ascii="Times New Roman" w:eastAsiaTheme="minorEastAsia" w:hAnsi="Times New Roman"/>
                <w:color w:val="1D2129"/>
                <w:szCs w:val="23"/>
                <w:shd w:val="clear" w:color="auto" w:fill="FFFFFF"/>
              </w:rPr>
              <w:t>》</w:t>
            </w:r>
          </w:p>
        </w:tc>
        <w:tc>
          <w:tcPr>
            <w:tcW w:w="4181" w:type="dxa"/>
          </w:tcPr>
          <w:p w:rsidR="00C43A5A" w:rsidRPr="009C6B1D" w:rsidRDefault="00AB1EFE" w:rsidP="00C43A5A">
            <w:pPr>
              <w:jc w:val="center"/>
              <w:rPr>
                <w:rFonts w:ascii="Times New Roman" w:eastAsiaTheme="minorEastAsia" w:hAnsi="Times New Roman"/>
                <w:color w:val="1D2129"/>
                <w:szCs w:val="23"/>
                <w:shd w:val="clear" w:color="auto" w:fill="FFFFFF"/>
              </w:rPr>
            </w:pPr>
            <w:r w:rsidRPr="009C6B1D">
              <w:rPr>
                <w:rFonts w:ascii="Times New Roman" w:eastAsiaTheme="minorEastAsia" w:hAnsi="Times New Roman"/>
                <w:color w:val="1D2129"/>
                <w:szCs w:val="23"/>
                <w:shd w:val="clear" w:color="auto" w:fill="FFFFFF"/>
              </w:rPr>
              <w:t>圖</w:t>
            </w:r>
            <w:r w:rsidRPr="009C6B1D">
              <w:rPr>
                <w:rFonts w:ascii="Times New Roman" w:eastAsiaTheme="minorEastAsia" w:hAnsi="Times New Roman"/>
                <w:color w:val="1D2129"/>
                <w:szCs w:val="23"/>
                <w:shd w:val="clear" w:color="auto" w:fill="FFFFFF"/>
              </w:rPr>
              <w:t>5-4</w:t>
            </w:r>
            <w:r w:rsidR="00423F61" w:rsidRPr="009C6B1D">
              <w:rPr>
                <w:rFonts w:ascii="Times New Roman" w:eastAsiaTheme="minorEastAsia" w:hAnsi="Times New Roman"/>
                <w:color w:val="1D2129"/>
                <w:szCs w:val="23"/>
                <w:shd w:val="clear" w:color="auto" w:fill="FFFFFF"/>
              </w:rPr>
              <w:t>、作品《迷濛》</w:t>
            </w:r>
            <w:r w:rsidR="00C43A5A" w:rsidRPr="009C6B1D">
              <w:rPr>
                <w:rFonts w:ascii="Times New Roman" w:eastAsiaTheme="minorEastAsia" w:hAnsi="Times New Roman"/>
                <w:color w:val="1D2129"/>
                <w:szCs w:val="23"/>
                <w:shd w:val="clear" w:color="auto" w:fill="FFFFFF"/>
              </w:rPr>
              <w:t>金典</w:t>
            </w:r>
            <w:r w:rsidR="00C43A5A" w:rsidRPr="009C6B1D">
              <w:rPr>
                <w:rFonts w:ascii="Times New Roman" w:eastAsiaTheme="minorEastAsia" w:hAnsi="Times New Roman"/>
                <w:color w:val="1D2129"/>
                <w:szCs w:val="23"/>
                <w:shd w:val="clear" w:color="auto" w:fill="FFFFFF"/>
              </w:rPr>
              <w:t xml:space="preserve"> </w:t>
            </w:r>
            <w:r w:rsidR="00C43A5A" w:rsidRPr="009C6B1D">
              <w:rPr>
                <w:rFonts w:ascii="Times New Roman" w:eastAsiaTheme="minorEastAsia" w:hAnsi="Times New Roman"/>
                <w:color w:val="1D2129"/>
                <w:szCs w:val="23"/>
                <w:shd w:val="clear" w:color="auto" w:fill="FFFFFF"/>
              </w:rPr>
              <w:t>綠園道商場</w:t>
            </w:r>
          </w:p>
        </w:tc>
      </w:tr>
    </w:tbl>
    <w:p w:rsidR="00803ACD" w:rsidRPr="009C6B1D" w:rsidRDefault="00803ACD">
      <w:pPr>
        <w:pStyle w:val="10"/>
        <w:spacing w:line="276" w:lineRule="auto"/>
        <w:rPr>
          <w:rFonts w:ascii="Times New Roman" w:hAnsi="Times New Roman" w:cs="Times New Roman"/>
          <w:color w:val="FF0000"/>
          <w:highlight w:val="white"/>
        </w:rPr>
      </w:pPr>
    </w:p>
    <w:p w:rsidR="00803ACD" w:rsidRPr="009C6B1D" w:rsidRDefault="00EC0BB9" w:rsidP="0000777E">
      <w:pPr>
        <w:pStyle w:val="10"/>
        <w:spacing w:line="360" w:lineRule="auto"/>
        <w:rPr>
          <w:rFonts w:ascii="Times New Roman" w:hAnsi="Times New Roman" w:cs="Times New Roman"/>
          <w:b/>
          <w:color w:val="000000" w:themeColor="text1"/>
          <w:highlight w:val="white"/>
        </w:rPr>
      </w:pPr>
      <w:r w:rsidRPr="009C6B1D">
        <w:rPr>
          <w:rFonts w:ascii="Times New Roman" w:hAnsi="Times New Roman" w:cs="Times New Roman"/>
          <w:b/>
          <w:color w:val="000000" w:themeColor="text1"/>
          <w:highlight w:val="white"/>
        </w:rPr>
        <w:t>案例二、夏萱</w:t>
      </w:r>
    </w:p>
    <w:p w:rsidR="00C43A5A" w:rsidRPr="009C6B1D" w:rsidRDefault="00C43A5A" w:rsidP="0000777E">
      <w:pPr>
        <w:pStyle w:val="10"/>
        <w:spacing w:line="360" w:lineRule="auto"/>
        <w:rPr>
          <w:rFonts w:ascii="Times New Roman" w:hAnsi="Times New Roman" w:cs="Times New Roman"/>
          <w:color w:val="000000" w:themeColor="text1"/>
          <w:sz w:val="22"/>
          <w:highlight w:val="white"/>
        </w:rPr>
      </w:pPr>
      <w:r w:rsidRPr="009C6B1D">
        <w:rPr>
          <w:rFonts w:ascii="Times New Roman" w:hAnsi="Times New Roman" w:cs="Times New Roman"/>
          <w:color w:val="000000" w:themeColor="text1"/>
          <w:sz w:val="22"/>
        </w:rPr>
        <w:t xml:space="preserve">        </w:t>
      </w:r>
      <w:r w:rsidRPr="009C6B1D">
        <w:rPr>
          <w:rFonts w:ascii="Times New Roman" w:hAnsi="Times New Roman" w:cs="Times New Roman"/>
          <w:color w:val="000000" w:themeColor="text1"/>
          <w:sz w:val="22"/>
        </w:rPr>
        <w:t>從</w:t>
      </w:r>
      <w:r w:rsidRPr="009C6B1D">
        <w:rPr>
          <w:rFonts w:ascii="Times New Roman" w:hAnsi="Times New Roman" w:cs="Times New Roman"/>
          <w:color w:val="000000" w:themeColor="text1"/>
          <w:sz w:val="22"/>
        </w:rPr>
        <w:t>2015</w:t>
      </w:r>
      <w:r w:rsidRPr="009C6B1D">
        <w:rPr>
          <w:rFonts w:ascii="Times New Roman" w:hAnsi="Times New Roman" w:cs="Times New Roman"/>
          <w:color w:val="000000" w:themeColor="text1"/>
          <w:sz w:val="22"/>
        </w:rPr>
        <w:t>開始參加</w:t>
      </w:r>
      <w:r w:rsidRPr="009C6B1D">
        <w:rPr>
          <w:rFonts w:ascii="Times New Roman" w:hAnsi="Times New Roman" w:cs="Times New Roman"/>
          <w:color w:val="000000" w:themeColor="text1"/>
          <w:sz w:val="22"/>
        </w:rPr>
        <w:t>EDA</w:t>
      </w:r>
      <w:r w:rsidRPr="009C6B1D">
        <w:rPr>
          <w:rFonts w:ascii="Times New Roman" w:hAnsi="Times New Roman" w:cs="Times New Roman"/>
          <w:color w:val="000000" w:themeColor="text1"/>
          <w:sz w:val="22"/>
        </w:rPr>
        <w:t>展售的夏萱，擅長插畫創作。角色總是充滿戲劇性與張力。</w:t>
      </w:r>
      <w:r w:rsidRPr="009C6B1D">
        <w:rPr>
          <w:rFonts w:ascii="Times New Roman" w:hAnsi="Times New Roman" w:cs="Times New Roman"/>
          <w:color w:val="000000" w:themeColor="text1"/>
          <w:sz w:val="22"/>
        </w:rPr>
        <w:t xml:space="preserve"> </w:t>
      </w:r>
      <w:r w:rsidRPr="009C6B1D">
        <w:rPr>
          <w:rFonts w:ascii="Times New Roman" w:hAnsi="Times New Roman" w:cs="Times New Roman"/>
          <w:color w:val="000000" w:themeColor="text1"/>
          <w:sz w:val="22"/>
        </w:rPr>
        <w:t>從</w:t>
      </w:r>
      <w:r w:rsidRPr="009C6B1D">
        <w:rPr>
          <w:rFonts w:ascii="Times New Roman" w:hAnsi="Times New Roman" w:cs="Times New Roman"/>
          <w:color w:val="000000" w:themeColor="text1"/>
          <w:sz w:val="22"/>
        </w:rPr>
        <w:t>2016</w:t>
      </w:r>
      <w:r w:rsidRPr="009C6B1D">
        <w:rPr>
          <w:rFonts w:ascii="Times New Roman" w:hAnsi="Times New Roman" w:cs="Times New Roman"/>
          <w:color w:val="000000" w:themeColor="text1"/>
          <w:sz w:val="22"/>
        </w:rPr>
        <w:t>開始陸續與商場合作活動視覺設計</w:t>
      </w:r>
      <w:r w:rsidR="00E6571A" w:rsidRPr="009C6B1D">
        <w:rPr>
          <w:rFonts w:ascii="Times New Roman" w:hAnsi="Times New Roman" w:cs="Times New Roman"/>
          <w:color w:val="000000" w:themeColor="text1"/>
          <w:sz w:val="22"/>
        </w:rPr>
        <w:t>（如下頁所示）</w:t>
      </w:r>
      <w:r w:rsidRPr="009C6B1D">
        <w:rPr>
          <w:rFonts w:ascii="Times New Roman" w:hAnsi="Times New Roman" w:cs="Times New Roman"/>
          <w:color w:val="000000" w:themeColor="text1"/>
          <w:sz w:val="22"/>
        </w:rPr>
        <w:t>。</w:t>
      </w:r>
    </w:p>
    <w:tbl>
      <w:tblPr>
        <w:tblStyle w:val="a6"/>
        <w:tblW w:w="83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28"/>
        <w:gridCol w:w="4477"/>
      </w:tblGrid>
      <w:tr w:rsidR="00B70016" w:rsidRPr="009C6B1D" w:rsidTr="00251428">
        <w:trPr>
          <w:trHeight w:val="480"/>
        </w:trPr>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016" w:rsidRPr="009C6B1D" w:rsidRDefault="00EC0BB9">
            <w:pPr>
              <w:pStyle w:val="10"/>
              <w:spacing w:line="276" w:lineRule="auto"/>
              <w:rPr>
                <w:rFonts w:ascii="Times New Roman" w:hAnsi="Times New Roman" w:cs="Times New Roman"/>
                <w:color w:val="000000" w:themeColor="text1"/>
                <w:highlight w:val="white"/>
              </w:rPr>
            </w:pPr>
            <w:r w:rsidRPr="009C6B1D">
              <w:rPr>
                <w:rFonts w:ascii="Times New Roman" w:hAnsi="Times New Roman" w:cs="Times New Roman"/>
                <w:color w:val="000000" w:themeColor="text1"/>
                <w:highlight w:val="white"/>
              </w:rPr>
              <w:t xml:space="preserve"> </w:t>
            </w:r>
            <w:r w:rsidR="00C43A5A" w:rsidRPr="009C6B1D">
              <w:rPr>
                <w:rFonts w:ascii="Times New Roman" w:hAnsi="Times New Roman" w:cs="Times New Roman"/>
                <w:noProof/>
                <w:color w:val="000000" w:themeColor="text1"/>
                <w:shd w:val="clear" w:color="auto" w:fill="FFFFFF"/>
              </w:rPr>
              <w:drawing>
                <wp:inline distT="0" distB="0" distL="0" distR="0">
                  <wp:extent cx="2188029" cy="1624048"/>
                  <wp:effectExtent l="0" t="0" r="0" b="1905"/>
                  <wp:docPr id="13" name="圖片 13" descr="Macintosh HD:Users:Sweeney:Desktop:eda合作機會:2016 EDA小題大作塗鴉牆 圖面設計_夏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weeney:Desktop:eda合作機會:2016 EDA小題大作塗鴉牆 圖面設計_夏萱.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89803" cy="1625365"/>
                          </a:xfrm>
                          <a:prstGeom prst="rect">
                            <a:avLst/>
                          </a:prstGeom>
                          <a:noFill/>
                          <a:ln>
                            <a:noFill/>
                          </a:ln>
                        </pic:spPr>
                      </pic:pic>
                    </a:graphicData>
                  </a:graphic>
                </wp:inline>
              </w:drawing>
            </w:r>
          </w:p>
        </w:tc>
        <w:tc>
          <w:tcPr>
            <w:tcW w:w="447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70016" w:rsidRPr="009C6B1D" w:rsidRDefault="00C43A5A">
            <w:pPr>
              <w:pStyle w:val="10"/>
              <w:spacing w:line="276" w:lineRule="auto"/>
              <w:rPr>
                <w:rFonts w:ascii="Times New Roman" w:hAnsi="Times New Roman" w:cs="Times New Roman"/>
                <w:color w:val="000000" w:themeColor="text1"/>
                <w:highlight w:val="white"/>
              </w:rPr>
            </w:pPr>
            <w:r w:rsidRPr="009C6B1D">
              <w:rPr>
                <w:rFonts w:ascii="Times New Roman" w:hAnsi="Times New Roman" w:cs="Times New Roman"/>
                <w:noProof/>
                <w:color w:val="000000" w:themeColor="text1"/>
                <w:shd w:val="clear" w:color="auto" w:fill="FFFFFF"/>
              </w:rPr>
              <w:drawing>
                <wp:inline distT="0" distB="0" distL="0" distR="0">
                  <wp:extent cx="2690849" cy="1636964"/>
                  <wp:effectExtent l="0" t="0" r="1905" b="0"/>
                  <wp:docPr id="14" name="圖片 14" descr="Macintosh HD:Users:Sweeney:Desktop:eda合作機會:神像腳色設計_夏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weeney:Desktop:eda合作機會:神像腳色設計_夏萱.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693173" cy="1638378"/>
                          </a:xfrm>
                          <a:prstGeom prst="rect">
                            <a:avLst/>
                          </a:prstGeom>
                          <a:noFill/>
                          <a:ln>
                            <a:noFill/>
                          </a:ln>
                        </pic:spPr>
                      </pic:pic>
                    </a:graphicData>
                  </a:graphic>
                </wp:inline>
              </w:drawing>
            </w:r>
          </w:p>
        </w:tc>
      </w:tr>
      <w:tr w:rsidR="00B70016" w:rsidRPr="009C6B1D" w:rsidTr="00423F61">
        <w:trPr>
          <w:trHeight w:val="232"/>
        </w:trPr>
        <w:tc>
          <w:tcPr>
            <w:tcW w:w="38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0016" w:rsidRPr="009C6B1D" w:rsidRDefault="00AB1EFE">
            <w:pPr>
              <w:pStyle w:val="10"/>
              <w:spacing w:line="276" w:lineRule="auto"/>
              <w:jc w:val="center"/>
              <w:rPr>
                <w:rFonts w:ascii="Times New Roman" w:hAnsi="Times New Roman" w:cs="Times New Roman"/>
                <w:color w:val="000000" w:themeColor="text1"/>
                <w:sz w:val="16"/>
                <w:szCs w:val="16"/>
                <w:highlight w:val="white"/>
              </w:rPr>
            </w:pPr>
            <w:r w:rsidRPr="009C6B1D">
              <w:rPr>
                <w:rFonts w:ascii="Times New Roman" w:hAnsi="Times New Roman" w:cs="Times New Roman"/>
                <w:color w:val="000000" w:themeColor="text1"/>
                <w:sz w:val="20"/>
                <w:szCs w:val="16"/>
                <w:highlight w:val="white"/>
              </w:rPr>
              <w:t>圖</w:t>
            </w:r>
            <w:r w:rsidRPr="009C6B1D">
              <w:rPr>
                <w:rFonts w:ascii="Times New Roman" w:hAnsi="Times New Roman" w:cs="Times New Roman"/>
                <w:color w:val="000000" w:themeColor="text1"/>
                <w:sz w:val="20"/>
                <w:szCs w:val="16"/>
                <w:highlight w:val="white"/>
              </w:rPr>
              <w:t>5-5</w:t>
            </w:r>
            <w:r w:rsidR="00EC0BB9" w:rsidRPr="009C6B1D">
              <w:rPr>
                <w:rFonts w:ascii="Times New Roman" w:hAnsi="Times New Roman" w:cs="Times New Roman"/>
                <w:color w:val="000000" w:themeColor="text1"/>
                <w:sz w:val="20"/>
                <w:szCs w:val="16"/>
                <w:highlight w:val="white"/>
              </w:rPr>
              <w:t>、</w:t>
            </w:r>
            <w:r w:rsidR="00EC0BB9" w:rsidRPr="009C6B1D">
              <w:rPr>
                <w:rFonts w:ascii="Times New Roman" w:hAnsi="Times New Roman" w:cs="Times New Roman"/>
                <w:color w:val="000000" w:themeColor="text1"/>
                <w:sz w:val="20"/>
                <w:szCs w:val="16"/>
                <w:highlight w:val="white"/>
              </w:rPr>
              <w:t>2016</w:t>
            </w:r>
            <w:r w:rsidR="00EC0BB9" w:rsidRPr="009C6B1D">
              <w:rPr>
                <w:rFonts w:ascii="Times New Roman" w:hAnsi="Times New Roman" w:cs="Times New Roman"/>
                <w:color w:val="000000" w:themeColor="text1"/>
                <w:sz w:val="20"/>
                <w:szCs w:val="16"/>
                <w:highlight w:val="white"/>
              </w:rPr>
              <w:t>年</w:t>
            </w:r>
            <w:r w:rsidR="00EC0BB9" w:rsidRPr="009C6B1D">
              <w:rPr>
                <w:rFonts w:ascii="Times New Roman" w:hAnsi="Times New Roman" w:cs="Times New Roman"/>
                <w:color w:val="000000" w:themeColor="text1"/>
                <w:sz w:val="20"/>
                <w:szCs w:val="16"/>
                <w:highlight w:val="white"/>
              </w:rPr>
              <w:t>EDA</w:t>
            </w:r>
            <w:r w:rsidR="00EC0BB9" w:rsidRPr="009C6B1D">
              <w:rPr>
                <w:rFonts w:ascii="Times New Roman" w:hAnsi="Times New Roman" w:cs="Times New Roman"/>
                <w:color w:val="000000" w:themeColor="text1"/>
                <w:sz w:val="20"/>
                <w:szCs w:val="16"/>
                <w:highlight w:val="white"/>
              </w:rPr>
              <w:t>《小題大作塗鴉牆》</w:t>
            </w:r>
          </w:p>
        </w:tc>
        <w:tc>
          <w:tcPr>
            <w:tcW w:w="4477" w:type="dxa"/>
            <w:tcBorders>
              <w:bottom w:val="single" w:sz="8" w:space="0" w:color="000000"/>
              <w:right w:val="single" w:sz="8" w:space="0" w:color="000000"/>
            </w:tcBorders>
            <w:tcMar>
              <w:top w:w="100" w:type="dxa"/>
              <w:left w:w="100" w:type="dxa"/>
              <w:bottom w:w="100" w:type="dxa"/>
              <w:right w:w="100" w:type="dxa"/>
            </w:tcMar>
          </w:tcPr>
          <w:p w:rsidR="00B70016" w:rsidRPr="009C6B1D" w:rsidRDefault="00AB1EFE">
            <w:pPr>
              <w:pStyle w:val="10"/>
              <w:spacing w:line="276" w:lineRule="auto"/>
              <w:jc w:val="center"/>
              <w:rPr>
                <w:rFonts w:ascii="Times New Roman" w:hAnsi="Times New Roman" w:cs="Times New Roman"/>
                <w:color w:val="000000" w:themeColor="text1"/>
                <w:sz w:val="16"/>
                <w:szCs w:val="16"/>
                <w:highlight w:val="white"/>
              </w:rPr>
            </w:pPr>
            <w:r w:rsidRPr="009C6B1D">
              <w:rPr>
                <w:rFonts w:ascii="Times New Roman" w:hAnsiTheme="minorEastAsia" w:cs="Times New Roman"/>
                <w:color w:val="000000" w:themeColor="text1"/>
                <w:sz w:val="20"/>
                <w:szCs w:val="16"/>
                <w:highlight w:val="white"/>
              </w:rPr>
              <w:t>圖</w:t>
            </w:r>
            <w:r w:rsidRPr="009C6B1D">
              <w:rPr>
                <w:rFonts w:ascii="Times New Roman" w:hAnsi="Times New Roman" w:cs="Times New Roman"/>
                <w:color w:val="000000" w:themeColor="text1"/>
                <w:sz w:val="20"/>
                <w:szCs w:val="16"/>
                <w:highlight w:val="white"/>
              </w:rPr>
              <w:t>5-6</w:t>
            </w:r>
            <w:r w:rsidR="00EC0BB9" w:rsidRPr="009C6B1D">
              <w:rPr>
                <w:rFonts w:ascii="Times New Roman" w:hAnsiTheme="minorEastAsia" w:cs="Times New Roman"/>
                <w:color w:val="000000" w:themeColor="text1"/>
                <w:sz w:val="20"/>
                <w:szCs w:val="16"/>
                <w:highlight w:val="white"/>
              </w:rPr>
              <w:t>、</w:t>
            </w:r>
            <w:r w:rsidR="00EC0BB9" w:rsidRPr="009C6B1D">
              <w:rPr>
                <w:rFonts w:ascii="Times New Roman" w:hAnsi="Times New Roman" w:cs="Times New Roman"/>
                <w:color w:val="000000" w:themeColor="text1"/>
                <w:sz w:val="20"/>
                <w:szCs w:val="16"/>
                <w:highlight w:val="white"/>
              </w:rPr>
              <w:t>2017</w:t>
            </w:r>
            <w:r w:rsidR="00EC0BB9" w:rsidRPr="009C6B1D">
              <w:rPr>
                <w:rFonts w:ascii="Times New Roman" w:hAnsiTheme="minorEastAsia" w:cs="Times New Roman"/>
                <w:color w:val="000000" w:themeColor="text1"/>
                <w:sz w:val="20"/>
                <w:szCs w:val="16"/>
                <w:highlight w:val="white"/>
              </w:rPr>
              <w:t>《神來一句春聯抽籤機》勤美誠品</w:t>
            </w:r>
          </w:p>
        </w:tc>
      </w:tr>
    </w:tbl>
    <w:p w:rsidR="00803ACD" w:rsidRPr="009C6B1D" w:rsidRDefault="00EC0BB9">
      <w:pPr>
        <w:pStyle w:val="10"/>
        <w:spacing w:line="276" w:lineRule="auto"/>
        <w:rPr>
          <w:rFonts w:ascii="Times New Roman" w:hAnsi="Times New Roman" w:cs="Times New Roman"/>
          <w:color w:val="000000" w:themeColor="text1"/>
          <w:highlight w:val="white"/>
        </w:rPr>
      </w:pPr>
      <w:r w:rsidRPr="009C6B1D">
        <w:rPr>
          <w:rFonts w:ascii="Times New Roman" w:hAnsi="Times New Roman" w:cs="Times New Roman"/>
          <w:color w:val="000000" w:themeColor="text1"/>
          <w:highlight w:val="white"/>
        </w:rPr>
        <w:t xml:space="preserve"> </w:t>
      </w:r>
    </w:p>
    <w:p w:rsidR="00803ACD" w:rsidRPr="009C6B1D" w:rsidRDefault="00C43A5A" w:rsidP="0000777E">
      <w:pPr>
        <w:pStyle w:val="10"/>
        <w:spacing w:line="360" w:lineRule="auto"/>
        <w:rPr>
          <w:rFonts w:ascii="Times New Roman" w:hAnsi="Times New Roman" w:cs="Times New Roman"/>
          <w:b/>
          <w:color w:val="000000" w:themeColor="text1"/>
          <w:highlight w:val="white"/>
        </w:rPr>
      </w:pPr>
      <w:r w:rsidRPr="009C6B1D">
        <w:rPr>
          <w:rFonts w:ascii="Times New Roman" w:hAnsi="Times New Roman" w:cs="Times New Roman"/>
          <w:b/>
          <w:color w:val="000000" w:themeColor="text1"/>
          <w:highlight w:val="white"/>
        </w:rPr>
        <w:t>案例三、黃右禎</w:t>
      </w:r>
    </w:p>
    <w:p w:rsidR="00C43A5A" w:rsidRPr="009C6B1D" w:rsidRDefault="00C43A5A" w:rsidP="0000777E">
      <w:pPr>
        <w:pStyle w:val="10"/>
        <w:spacing w:line="360" w:lineRule="auto"/>
        <w:rPr>
          <w:rFonts w:ascii="Times New Roman" w:hAnsi="Times New Roman" w:cs="Times New Roman"/>
          <w:color w:val="000000" w:themeColor="text1"/>
          <w:sz w:val="22"/>
          <w:highlight w:val="white"/>
        </w:rPr>
      </w:pPr>
      <w:r w:rsidRPr="009C6B1D">
        <w:rPr>
          <w:rFonts w:ascii="Times New Roman" w:hAnsi="Times New Roman" w:cs="Times New Roman"/>
          <w:color w:val="000000" w:themeColor="text1"/>
          <w:sz w:val="22"/>
        </w:rPr>
        <w:t xml:space="preserve">          2016</w:t>
      </w:r>
      <w:r w:rsidRPr="009C6B1D">
        <w:rPr>
          <w:rFonts w:ascii="Times New Roman" w:hAnsi="Times New Roman" w:cs="Times New Roman"/>
          <w:color w:val="000000" w:themeColor="text1"/>
          <w:sz w:val="22"/>
        </w:rPr>
        <w:t>年</w:t>
      </w:r>
      <w:r w:rsidRPr="009C6B1D">
        <w:rPr>
          <w:rFonts w:ascii="Times New Roman" w:hAnsi="Times New Roman" w:cs="Times New Roman"/>
          <w:color w:val="000000" w:themeColor="text1"/>
          <w:sz w:val="22"/>
        </w:rPr>
        <w:t>EDA</w:t>
      </w:r>
      <w:r w:rsidRPr="009C6B1D">
        <w:rPr>
          <w:rFonts w:ascii="Times New Roman" w:hAnsi="Times New Roman" w:cs="Times New Roman"/>
          <w:color w:val="000000" w:themeColor="text1"/>
          <w:sz w:val="22"/>
        </w:rPr>
        <w:t>展覽視覺首次與參展藝術家合作，以黃右禎擅長的創作手法，傳達出</w:t>
      </w:r>
      <w:r w:rsidRPr="009C6B1D">
        <w:rPr>
          <w:rFonts w:ascii="Times New Roman" w:hAnsi="Times New Roman" w:cs="Times New Roman"/>
          <w:color w:val="000000" w:themeColor="text1"/>
          <w:sz w:val="22"/>
        </w:rPr>
        <w:t>EDA</w:t>
      </w:r>
      <w:r w:rsidRPr="009C6B1D">
        <w:rPr>
          <w:rFonts w:ascii="Times New Roman" w:hAnsi="Times New Roman" w:cs="Times New Roman"/>
          <w:color w:val="000000" w:themeColor="text1"/>
          <w:sz w:val="22"/>
        </w:rPr>
        <w:t>展場特色及</w:t>
      </w:r>
      <w:r w:rsidRPr="009C6B1D">
        <w:rPr>
          <w:rFonts w:ascii="Times New Roman" w:hAnsi="Times New Roman" w:cs="Times New Roman"/>
          <w:color w:val="000000" w:themeColor="text1"/>
          <w:sz w:val="22"/>
        </w:rPr>
        <w:t>EDA</w:t>
      </w:r>
      <w:r w:rsidRPr="009C6B1D">
        <w:rPr>
          <w:rFonts w:ascii="Times New Roman" w:hAnsi="Times New Roman" w:cs="Times New Roman"/>
          <w:color w:val="000000" w:themeColor="text1"/>
          <w:sz w:val="22"/>
        </w:rPr>
        <w:t>看展民眾無分男女老少的大眾性特質。</w:t>
      </w:r>
    </w:p>
    <w:tbl>
      <w:tblPr>
        <w:tblStyle w:val="ab"/>
        <w:tblW w:w="8305" w:type="dxa"/>
        <w:tblLayout w:type="fixed"/>
        <w:tblLook w:val="0600" w:firstRow="0" w:lastRow="0" w:firstColumn="0" w:lastColumn="0" w:noHBand="1" w:noVBand="1"/>
      </w:tblPr>
      <w:tblGrid>
        <w:gridCol w:w="4152"/>
        <w:gridCol w:w="4153"/>
      </w:tblGrid>
      <w:tr w:rsidR="00B70016" w:rsidRPr="009C6B1D" w:rsidTr="0000777E">
        <w:trPr>
          <w:trHeight w:val="2169"/>
        </w:trPr>
        <w:tc>
          <w:tcPr>
            <w:tcW w:w="4152" w:type="dxa"/>
          </w:tcPr>
          <w:p w:rsidR="00B70016" w:rsidRPr="009C6B1D" w:rsidRDefault="00423F61">
            <w:pPr>
              <w:pStyle w:val="10"/>
              <w:spacing w:line="276" w:lineRule="auto"/>
              <w:rPr>
                <w:rFonts w:ascii="Times New Roman" w:eastAsiaTheme="minorEastAsia" w:hAnsi="Times New Roman"/>
                <w:color w:val="FF0000"/>
                <w:highlight w:val="white"/>
              </w:rPr>
            </w:pPr>
            <w:r w:rsidRPr="009C6B1D">
              <w:rPr>
                <w:rFonts w:ascii="Times New Roman" w:hAnsi="Times New Roman"/>
                <w:noProof/>
                <w:color w:val="FF0000"/>
              </w:rPr>
              <w:drawing>
                <wp:anchor distT="0" distB="0" distL="114300" distR="114300" simplePos="0" relativeHeight="251660288" behindDoc="0" locked="0" layoutInCell="1" allowOverlap="1">
                  <wp:simplePos x="0" y="0"/>
                  <wp:positionH relativeFrom="column">
                    <wp:posOffset>0</wp:posOffset>
                  </wp:positionH>
                  <wp:positionV relativeFrom="paragraph">
                    <wp:posOffset>46990</wp:posOffset>
                  </wp:positionV>
                  <wp:extent cx="2543175" cy="1323975"/>
                  <wp:effectExtent l="19050" t="0" r="9525" b="0"/>
                  <wp:wrapSquare wrapText="bothSides"/>
                  <wp:docPr id="1" name="圖片 20" descr="Macintosh HD:Users:Sweeney:Desktop:eda合作機會:2016 EDA 展覽主視覺 插畫設計_黃佑禎(Arw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Sweeney:Desktop:eda合作機會:2016 EDA 展覽主視覺 插畫設計_黃佑禎(Arwen).jpg"/>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2543175" cy="1323975"/>
                          </a:xfrm>
                          <a:prstGeom prst="rect">
                            <a:avLst/>
                          </a:prstGeom>
                          <a:noFill/>
                          <a:ln>
                            <a:noFill/>
                          </a:ln>
                        </pic:spPr>
                      </pic:pic>
                    </a:graphicData>
                  </a:graphic>
                </wp:anchor>
              </w:drawing>
            </w:r>
          </w:p>
        </w:tc>
        <w:tc>
          <w:tcPr>
            <w:tcW w:w="4152" w:type="dxa"/>
          </w:tcPr>
          <w:p w:rsidR="00B70016" w:rsidRPr="009C6B1D" w:rsidRDefault="00423F61">
            <w:pPr>
              <w:pStyle w:val="10"/>
              <w:spacing w:line="276" w:lineRule="auto"/>
              <w:rPr>
                <w:rFonts w:ascii="Times New Roman" w:eastAsiaTheme="minorEastAsia" w:hAnsi="Times New Roman"/>
                <w:color w:val="FF0000"/>
                <w:highlight w:val="white"/>
              </w:rPr>
            </w:pPr>
            <w:r w:rsidRPr="009C6B1D">
              <w:rPr>
                <w:rFonts w:ascii="Times New Roman" w:hAnsi="Times New Roman"/>
                <w:noProof/>
                <w:color w:val="FF0000"/>
              </w:rPr>
              <w:drawing>
                <wp:anchor distT="0" distB="0" distL="114300" distR="114300" simplePos="0" relativeHeight="251658240" behindDoc="0" locked="0" layoutInCell="1" allowOverlap="1">
                  <wp:simplePos x="0" y="0"/>
                  <wp:positionH relativeFrom="column">
                    <wp:posOffset>-24130</wp:posOffset>
                  </wp:positionH>
                  <wp:positionV relativeFrom="paragraph">
                    <wp:posOffset>46990</wp:posOffset>
                  </wp:positionV>
                  <wp:extent cx="2581275" cy="1323975"/>
                  <wp:effectExtent l="19050" t="0" r="9525" b="0"/>
                  <wp:wrapSquare wrapText="bothSides"/>
                  <wp:docPr id="21" name="圖片 21" descr="Macintosh HD:Users:Sweeney:Desktop:eda合作機會:2016 EDA 小題大作塗鴉牆 圖面設計_黃右禎(Arw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Sweeney:Desktop:eda合作機會:2016 EDA 小題大作塗鴉牆 圖面設計_黃右禎(Arwen).jpg"/>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2581275" cy="1323975"/>
                          </a:xfrm>
                          <a:prstGeom prst="rect">
                            <a:avLst/>
                          </a:prstGeom>
                          <a:noFill/>
                          <a:ln>
                            <a:noFill/>
                          </a:ln>
                        </pic:spPr>
                      </pic:pic>
                    </a:graphicData>
                  </a:graphic>
                </wp:anchor>
              </w:drawing>
            </w:r>
          </w:p>
        </w:tc>
      </w:tr>
      <w:tr w:rsidR="00B70016" w:rsidRPr="009C6B1D" w:rsidTr="00423F61">
        <w:trPr>
          <w:trHeight w:val="185"/>
        </w:trPr>
        <w:tc>
          <w:tcPr>
            <w:tcW w:w="4152" w:type="dxa"/>
          </w:tcPr>
          <w:p w:rsidR="00B70016" w:rsidRPr="009C6B1D" w:rsidRDefault="00AB1EFE">
            <w:pPr>
              <w:pStyle w:val="10"/>
              <w:spacing w:line="276" w:lineRule="auto"/>
              <w:jc w:val="center"/>
              <w:rPr>
                <w:rFonts w:ascii="Times New Roman" w:eastAsiaTheme="minorEastAsia" w:hAnsi="Times New Roman"/>
                <w:color w:val="000000" w:themeColor="text1"/>
                <w:szCs w:val="16"/>
                <w:highlight w:val="white"/>
              </w:rPr>
            </w:pPr>
            <w:r w:rsidRPr="009C6B1D">
              <w:rPr>
                <w:rFonts w:ascii="Times New Roman" w:eastAsiaTheme="minorEastAsia" w:hAnsi="Times New Roman"/>
                <w:color w:val="000000" w:themeColor="text1"/>
                <w:szCs w:val="16"/>
                <w:highlight w:val="white"/>
              </w:rPr>
              <w:t>圖</w:t>
            </w:r>
            <w:r w:rsidRPr="009C6B1D">
              <w:rPr>
                <w:rFonts w:ascii="Times New Roman" w:eastAsiaTheme="minorEastAsia" w:hAnsi="Times New Roman"/>
                <w:color w:val="000000" w:themeColor="text1"/>
                <w:szCs w:val="16"/>
                <w:highlight w:val="white"/>
              </w:rPr>
              <w:t>5-7</w:t>
            </w:r>
            <w:r w:rsidR="00EC0BB9" w:rsidRPr="009C6B1D">
              <w:rPr>
                <w:rFonts w:ascii="Times New Roman" w:eastAsiaTheme="minorEastAsia" w:hAnsi="Times New Roman"/>
                <w:color w:val="000000" w:themeColor="text1"/>
                <w:szCs w:val="16"/>
                <w:highlight w:val="white"/>
              </w:rPr>
              <w:t>、</w:t>
            </w:r>
            <w:r w:rsidR="00EC0BB9" w:rsidRPr="009C6B1D">
              <w:rPr>
                <w:rFonts w:ascii="Times New Roman" w:eastAsiaTheme="minorEastAsia" w:hAnsi="Times New Roman"/>
                <w:color w:val="000000" w:themeColor="text1"/>
                <w:szCs w:val="16"/>
                <w:highlight w:val="white"/>
              </w:rPr>
              <w:t xml:space="preserve">2016 EDA </w:t>
            </w:r>
            <w:r w:rsidR="00EC0BB9" w:rsidRPr="009C6B1D">
              <w:rPr>
                <w:rFonts w:ascii="Times New Roman" w:eastAsiaTheme="minorEastAsia" w:hAnsi="Times New Roman"/>
                <w:color w:val="000000" w:themeColor="text1"/>
                <w:szCs w:val="16"/>
                <w:highlight w:val="white"/>
              </w:rPr>
              <w:t>展覽主視覺</w:t>
            </w:r>
            <w:r w:rsidR="00EC0BB9" w:rsidRPr="009C6B1D">
              <w:rPr>
                <w:rFonts w:ascii="Times New Roman" w:eastAsiaTheme="minorEastAsia" w:hAnsi="Times New Roman"/>
                <w:color w:val="000000" w:themeColor="text1"/>
                <w:szCs w:val="16"/>
                <w:highlight w:val="white"/>
              </w:rPr>
              <w:t xml:space="preserve"> </w:t>
            </w:r>
            <w:r w:rsidR="00EC0BB9" w:rsidRPr="009C6B1D">
              <w:rPr>
                <w:rFonts w:ascii="Times New Roman" w:eastAsiaTheme="minorEastAsia" w:hAnsi="Times New Roman"/>
                <w:color w:val="000000" w:themeColor="text1"/>
                <w:szCs w:val="16"/>
                <w:highlight w:val="white"/>
              </w:rPr>
              <w:t>插畫設計</w:t>
            </w:r>
          </w:p>
        </w:tc>
        <w:tc>
          <w:tcPr>
            <w:tcW w:w="4152" w:type="dxa"/>
          </w:tcPr>
          <w:p w:rsidR="00B70016" w:rsidRPr="009C6B1D" w:rsidRDefault="00AB1EFE">
            <w:pPr>
              <w:pStyle w:val="10"/>
              <w:spacing w:line="276" w:lineRule="auto"/>
              <w:jc w:val="center"/>
              <w:rPr>
                <w:rFonts w:ascii="Times New Roman" w:eastAsiaTheme="minorEastAsia" w:hAnsi="Times New Roman"/>
                <w:color w:val="000000" w:themeColor="text1"/>
                <w:szCs w:val="16"/>
                <w:highlight w:val="white"/>
              </w:rPr>
            </w:pPr>
            <w:r w:rsidRPr="009C6B1D">
              <w:rPr>
                <w:rFonts w:ascii="Times New Roman" w:eastAsiaTheme="minorEastAsia" w:hAnsi="Times New Roman"/>
                <w:color w:val="000000" w:themeColor="text1"/>
                <w:szCs w:val="16"/>
                <w:highlight w:val="white"/>
              </w:rPr>
              <w:t>圖</w:t>
            </w:r>
            <w:r w:rsidRPr="009C6B1D">
              <w:rPr>
                <w:rFonts w:ascii="Times New Roman" w:eastAsiaTheme="minorEastAsia" w:hAnsi="Times New Roman"/>
                <w:color w:val="000000" w:themeColor="text1"/>
                <w:szCs w:val="16"/>
                <w:highlight w:val="white"/>
              </w:rPr>
              <w:t>5-8</w:t>
            </w:r>
            <w:r w:rsidR="00EC0BB9" w:rsidRPr="009C6B1D">
              <w:rPr>
                <w:rFonts w:ascii="Times New Roman" w:eastAsiaTheme="minorEastAsia" w:hAnsi="Times New Roman"/>
                <w:color w:val="000000" w:themeColor="text1"/>
                <w:szCs w:val="16"/>
                <w:highlight w:val="white"/>
              </w:rPr>
              <w:t>、</w:t>
            </w:r>
            <w:r w:rsidR="00EC0BB9" w:rsidRPr="009C6B1D">
              <w:rPr>
                <w:rFonts w:ascii="Times New Roman" w:eastAsiaTheme="minorEastAsia" w:hAnsi="Times New Roman"/>
                <w:color w:val="000000" w:themeColor="text1"/>
                <w:szCs w:val="16"/>
                <w:highlight w:val="white"/>
              </w:rPr>
              <w:t>2016</w:t>
            </w:r>
            <w:r w:rsidR="00EC0BB9" w:rsidRPr="009C6B1D">
              <w:rPr>
                <w:rFonts w:ascii="Times New Roman" w:eastAsiaTheme="minorEastAsia" w:hAnsi="Times New Roman"/>
                <w:color w:val="000000" w:themeColor="text1"/>
                <w:szCs w:val="16"/>
                <w:highlight w:val="white"/>
              </w:rPr>
              <w:t>年</w:t>
            </w:r>
            <w:r w:rsidR="00EC0BB9" w:rsidRPr="009C6B1D">
              <w:rPr>
                <w:rFonts w:ascii="Times New Roman" w:eastAsiaTheme="minorEastAsia" w:hAnsi="Times New Roman"/>
                <w:color w:val="000000" w:themeColor="text1"/>
                <w:szCs w:val="16"/>
                <w:highlight w:val="white"/>
              </w:rPr>
              <w:t xml:space="preserve">EDA </w:t>
            </w:r>
            <w:r w:rsidR="00EC0BB9" w:rsidRPr="009C6B1D">
              <w:rPr>
                <w:rFonts w:ascii="Times New Roman" w:eastAsiaTheme="minorEastAsia" w:hAnsi="Times New Roman"/>
                <w:color w:val="000000" w:themeColor="text1"/>
                <w:szCs w:val="16"/>
                <w:highlight w:val="white"/>
              </w:rPr>
              <w:t>《小題大作塗鴉牆》</w:t>
            </w:r>
          </w:p>
        </w:tc>
      </w:tr>
    </w:tbl>
    <w:p w:rsidR="00B70016" w:rsidRPr="009C6B1D" w:rsidRDefault="00B70016">
      <w:pPr>
        <w:pStyle w:val="10"/>
        <w:spacing w:line="276" w:lineRule="auto"/>
        <w:rPr>
          <w:rFonts w:ascii="Times New Roman" w:hAnsi="Times New Roman" w:cs="Times New Roman"/>
          <w:b/>
          <w:color w:val="FF0000"/>
          <w:sz w:val="28"/>
          <w:szCs w:val="28"/>
          <w:highlight w:val="white"/>
        </w:rPr>
      </w:pPr>
    </w:p>
    <w:p w:rsidR="0000777E" w:rsidRPr="009C6B1D" w:rsidRDefault="0000777E">
      <w:pPr>
        <w:pStyle w:val="10"/>
        <w:spacing w:line="276" w:lineRule="auto"/>
        <w:rPr>
          <w:rFonts w:ascii="Times New Roman" w:hAnsi="Times New Roman" w:cs="Times New Roman"/>
          <w:b/>
          <w:color w:val="FF0000"/>
          <w:sz w:val="28"/>
          <w:szCs w:val="28"/>
          <w:highlight w:val="white"/>
        </w:rPr>
      </w:pPr>
    </w:p>
    <w:p w:rsidR="0000777E" w:rsidRPr="009C6B1D" w:rsidRDefault="0000777E">
      <w:pPr>
        <w:pStyle w:val="10"/>
        <w:spacing w:line="276" w:lineRule="auto"/>
        <w:rPr>
          <w:rFonts w:ascii="Times New Roman" w:hAnsi="Times New Roman" w:cs="Times New Roman"/>
          <w:b/>
          <w:color w:val="FF0000"/>
          <w:sz w:val="28"/>
          <w:szCs w:val="28"/>
          <w:highlight w:val="white"/>
        </w:rPr>
      </w:pPr>
    </w:p>
    <w:p w:rsidR="00803ACD" w:rsidRPr="009C6B1D" w:rsidRDefault="005253C6" w:rsidP="0000777E">
      <w:pPr>
        <w:pStyle w:val="10"/>
        <w:spacing w:line="360" w:lineRule="auto"/>
        <w:rPr>
          <w:rFonts w:ascii="Times New Roman" w:hAnsi="Times New Roman" w:cs="Times New Roman"/>
          <w:b/>
          <w:color w:val="000000" w:themeColor="text1"/>
        </w:rPr>
      </w:pPr>
      <w:r w:rsidRPr="009C6B1D">
        <w:rPr>
          <w:rFonts w:ascii="Times New Roman" w:hAnsi="Times New Roman" w:cs="Times New Roman"/>
          <w:b/>
          <w:color w:val="000000" w:themeColor="text1"/>
        </w:rPr>
        <w:t>（三）</w:t>
      </w:r>
      <w:r w:rsidR="00EC0BB9" w:rsidRPr="009C6B1D">
        <w:rPr>
          <w:rFonts w:ascii="Times New Roman" w:hAnsi="Times New Roman" w:cs="Times New Roman"/>
          <w:b/>
          <w:color w:val="000000" w:themeColor="text1"/>
        </w:rPr>
        <w:t>勤美集團典藏</w:t>
      </w:r>
    </w:p>
    <w:p w:rsidR="005253C6" w:rsidRPr="009C6B1D" w:rsidRDefault="00C43A5A" w:rsidP="0000777E">
      <w:pPr>
        <w:pStyle w:val="10"/>
        <w:spacing w:line="360" w:lineRule="auto"/>
        <w:rPr>
          <w:rFonts w:ascii="Times New Roman" w:hAnsi="Times New Roman" w:cs="Times New Roman"/>
          <w:color w:val="000000" w:themeColor="text1"/>
          <w:sz w:val="22"/>
        </w:rPr>
      </w:pPr>
      <w:r w:rsidRPr="009C6B1D">
        <w:rPr>
          <w:rFonts w:ascii="Times New Roman" w:hAnsi="Times New Roman" w:cs="Times New Roman"/>
          <w:b/>
          <w:color w:val="000000" w:themeColor="text1"/>
        </w:rPr>
        <w:t xml:space="preserve">       </w:t>
      </w:r>
      <w:r w:rsidRPr="009C6B1D">
        <w:rPr>
          <w:rFonts w:ascii="Times New Roman" w:hAnsi="Times New Roman" w:cs="Times New Roman"/>
          <w:b/>
          <w:color w:val="000000" w:themeColor="text1"/>
          <w:sz w:val="22"/>
        </w:rPr>
        <w:t xml:space="preserve"> </w:t>
      </w:r>
      <w:r w:rsidRPr="009C6B1D">
        <w:rPr>
          <w:rFonts w:ascii="Times New Roman" w:hAnsi="Times New Roman" w:cs="Times New Roman"/>
          <w:color w:val="000000" w:themeColor="text1"/>
          <w:sz w:val="22"/>
        </w:rPr>
        <w:t>入選展售的作品，</w:t>
      </w:r>
      <w:r w:rsidR="00EC0BB9" w:rsidRPr="009C6B1D">
        <w:rPr>
          <w:rFonts w:ascii="Times New Roman" w:hAnsi="Times New Roman" w:cs="Times New Roman"/>
          <w:color w:val="000000" w:themeColor="text1"/>
          <w:sz w:val="22"/>
        </w:rPr>
        <w:t>將有機會被勤美集團旗下相關企業典藏。（</w:t>
      </w:r>
      <w:r w:rsidR="00AD0F97" w:rsidRPr="009C6B1D">
        <w:rPr>
          <w:rFonts w:ascii="Times New Roman" w:hAnsi="Times New Roman" w:cs="Times New Roman"/>
          <w:color w:val="000000" w:themeColor="text1"/>
          <w:sz w:val="22"/>
        </w:rPr>
        <w:t>如</w:t>
      </w:r>
      <w:r w:rsidR="00EC0BB9" w:rsidRPr="009C6B1D">
        <w:rPr>
          <w:rFonts w:ascii="Times New Roman" w:hAnsi="Times New Roman" w:cs="Times New Roman"/>
          <w:color w:val="000000" w:themeColor="text1"/>
          <w:sz w:val="22"/>
        </w:rPr>
        <w:t>商場：勤美誠品綠園道、金典綠園道商場；飯店：全國大飯店、金典酒店，及相關建設公司）</w:t>
      </w:r>
    </w:p>
    <w:p w:rsidR="0000777E" w:rsidRPr="009C6B1D" w:rsidRDefault="0000777E" w:rsidP="0000777E">
      <w:pPr>
        <w:pStyle w:val="10"/>
        <w:spacing w:line="360" w:lineRule="auto"/>
        <w:rPr>
          <w:rFonts w:ascii="Times New Roman" w:hAnsi="Times New Roman" w:cs="Times New Roman"/>
          <w:color w:val="000000" w:themeColor="text1"/>
          <w:sz w:val="22"/>
        </w:rPr>
      </w:pPr>
    </w:p>
    <w:p w:rsidR="00803ACD" w:rsidRPr="009C6B1D" w:rsidRDefault="00EC0BB9">
      <w:pPr>
        <w:pStyle w:val="10"/>
        <w:spacing w:line="276" w:lineRule="auto"/>
        <w:rPr>
          <w:rFonts w:ascii="Times New Roman" w:hAnsi="Times New Roman" w:cs="Times New Roman"/>
          <w:b/>
          <w:sz w:val="28"/>
          <w:szCs w:val="28"/>
          <w:highlight w:val="white"/>
        </w:rPr>
      </w:pPr>
      <w:r w:rsidRPr="009C6B1D">
        <w:rPr>
          <w:rFonts w:ascii="Times New Roman" w:hAnsi="Times New Roman" w:cs="Times New Roman"/>
          <w:b/>
          <w:sz w:val="28"/>
          <w:szCs w:val="28"/>
          <w:highlight w:val="white"/>
        </w:rPr>
        <w:t>六、參展合作須知</w:t>
      </w:r>
    </w:p>
    <w:p w:rsidR="00B70016" w:rsidRPr="009C6B1D" w:rsidRDefault="00803ACD" w:rsidP="00AD0F97">
      <w:pPr>
        <w:pStyle w:val="10"/>
        <w:spacing w:line="360" w:lineRule="auto"/>
        <w:ind w:left="360" w:hanging="360"/>
        <w:rPr>
          <w:rFonts w:ascii="Times New Roman" w:hAnsi="Times New Roman" w:cs="Times New Roman"/>
          <w:sz w:val="22"/>
        </w:rPr>
      </w:pPr>
      <w:r w:rsidRPr="009C6B1D">
        <w:rPr>
          <w:rFonts w:ascii="Times New Roman" w:hAnsi="Times New Roman" w:cs="Times New Roman"/>
          <w:sz w:val="22"/>
        </w:rPr>
        <w:t>（一）</w:t>
      </w:r>
      <w:r w:rsidR="00EC0BB9" w:rsidRPr="009C6B1D">
        <w:rPr>
          <w:rFonts w:ascii="Times New Roman" w:hAnsi="Times New Roman" w:cs="Times New Roman"/>
          <w:sz w:val="22"/>
        </w:rPr>
        <w:t>參展作品需落款並含裝裱、掛畫繩。（如作品有其他掛法，請繳交前另行告知）</w:t>
      </w:r>
    </w:p>
    <w:p w:rsidR="00B70016" w:rsidRPr="009C6B1D" w:rsidRDefault="00803ACD" w:rsidP="00AD0F97">
      <w:pPr>
        <w:pStyle w:val="10"/>
        <w:spacing w:line="360" w:lineRule="auto"/>
        <w:jc w:val="both"/>
        <w:rPr>
          <w:rFonts w:ascii="Times New Roman" w:hAnsi="Times New Roman" w:cs="Times New Roman"/>
          <w:sz w:val="22"/>
        </w:rPr>
      </w:pPr>
      <w:r w:rsidRPr="009C6B1D">
        <w:rPr>
          <w:rFonts w:ascii="Times New Roman" w:hAnsi="Times New Roman" w:cs="Times New Roman"/>
          <w:sz w:val="22"/>
        </w:rPr>
        <w:t>（二）</w:t>
      </w:r>
      <w:r w:rsidR="00EC0BB9" w:rsidRPr="009C6B1D">
        <w:rPr>
          <w:rFonts w:ascii="Times New Roman" w:hAnsi="Times New Roman" w:cs="Times New Roman"/>
          <w:sz w:val="22"/>
        </w:rPr>
        <w:t>營收抽成及刷卡手續費：</w:t>
      </w:r>
    </w:p>
    <w:p w:rsidR="00B70016" w:rsidRPr="009C6B1D" w:rsidRDefault="00803ACD" w:rsidP="00AD0F97">
      <w:pPr>
        <w:pStyle w:val="10"/>
        <w:spacing w:line="360" w:lineRule="auto"/>
        <w:jc w:val="both"/>
        <w:rPr>
          <w:rFonts w:ascii="Times New Roman" w:hAnsi="Times New Roman" w:cs="Times New Roman"/>
          <w:sz w:val="22"/>
        </w:rPr>
      </w:pPr>
      <w:r w:rsidRPr="009C6B1D">
        <w:rPr>
          <w:rFonts w:ascii="Times New Roman" w:hAnsi="Times New Roman" w:cs="Times New Roman"/>
          <w:sz w:val="22"/>
        </w:rPr>
        <w:t xml:space="preserve">       1. </w:t>
      </w:r>
      <w:r w:rsidR="00EC0BB9" w:rsidRPr="009C6B1D">
        <w:rPr>
          <w:rFonts w:ascii="Times New Roman" w:hAnsi="Times New Roman" w:cs="Times New Roman"/>
          <w:sz w:val="22"/>
        </w:rPr>
        <w:t>作品銷售額</w:t>
      </w:r>
      <w:r w:rsidR="00EC0BB9" w:rsidRPr="009C6B1D">
        <w:rPr>
          <w:rFonts w:ascii="Times New Roman" w:hAnsi="Times New Roman" w:cs="Times New Roman"/>
          <w:color w:val="FF0000"/>
          <w:sz w:val="22"/>
        </w:rPr>
        <w:t>（未稅）</w:t>
      </w:r>
      <w:r w:rsidR="00EC0BB9" w:rsidRPr="009C6B1D">
        <w:rPr>
          <w:rFonts w:ascii="Times New Roman" w:hAnsi="Times New Roman" w:cs="Times New Roman"/>
          <w:sz w:val="22"/>
        </w:rPr>
        <w:t>之</w:t>
      </w:r>
      <w:r w:rsidR="00EC0BB9" w:rsidRPr="009C6B1D">
        <w:rPr>
          <w:rFonts w:ascii="Times New Roman" w:hAnsi="Times New Roman" w:cs="Times New Roman"/>
          <w:color w:val="FF0000"/>
          <w:sz w:val="22"/>
          <w:u w:val="single"/>
        </w:rPr>
        <w:t xml:space="preserve"> 30 </w:t>
      </w:r>
      <w:r w:rsidR="00EC0BB9" w:rsidRPr="009C6B1D">
        <w:rPr>
          <w:rFonts w:ascii="Times New Roman" w:hAnsi="Times New Roman" w:cs="Times New Roman"/>
          <w:color w:val="FF0000"/>
          <w:sz w:val="22"/>
        </w:rPr>
        <w:t xml:space="preserve">% </w:t>
      </w:r>
      <w:r w:rsidR="00EC0BB9" w:rsidRPr="009C6B1D">
        <w:rPr>
          <w:rFonts w:ascii="Times New Roman" w:hAnsi="Times New Roman" w:cs="Times New Roman"/>
          <w:sz w:val="22"/>
        </w:rPr>
        <w:t>為主辦單位之營運抽成。</w:t>
      </w:r>
    </w:p>
    <w:p w:rsidR="00B70016" w:rsidRPr="009C6B1D" w:rsidRDefault="00803ACD" w:rsidP="00AD0F97">
      <w:pPr>
        <w:pStyle w:val="10"/>
        <w:spacing w:line="360" w:lineRule="auto"/>
        <w:jc w:val="both"/>
        <w:rPr>
          <w:rFonts w:ascii="Times New Roman" w:hAnsi="Times New Roman" w:cs="Times New Roman"/>
          <w:sz w:val="22"/>
        </w:rPr>
      </w:pPr>
      <w:r w:rsidRPr="009C6B1D">
        <w:rPr>
          <w:rFonts w:ascii="Times New Roman" w:hAnsi="Times New Roman" w:cs="Times New Roman"/>
          <w:sz w:val="22"/>
        </w:rPr>
        <w:t xml:space="preserve">       </w:t>
      </w:r>
      <w:r w:rsidR="00EC0BB9" w:rsidRPr="009C6B1D">
        <w:rPr>
          <w:rFonts w:ascii="Times New Roman" w:hAnsi="Times New Roman" w:cs="Times New Roman"/>
          <w:sz w:val="22"/>
        </w:rPr>
        <w:t>2</w:t>
      </w:r>
      <w:r w:rsidRPr="009C6B1D">
        <w:rPr>
          <w:rFonts w:ascii="Times New Roman" w:hAnsi="Times New Roman" w:cs="Times New Roman"/>
          <w:sz w:val="22"/>
        </w:rPr>
        <w:t xml:space="preserve">. </w:t>
      </w:r>
      <w:r w:rsidR="00EC0BB9" w:rsidRPr="009C6B1D">
        <w:rPr>
          <w:rFonts w:ascii="Times New Roman" w:hAnsi="Times New Roman" w:cs="Times New Roman"/>
          <w:sz w:val="22"/>
        </w:rPr>
        <w:t>若買家以信用卡結帳，藝術家另需負擔簽帳金額之</w:t>
      </w:r>
      <w:r w:rsidR="00EC0BB9" w:rsidRPr="009C6B1D">
        <w:rPr>
          <w:rFonts w:ascii="Times New Roman" w:hAnsi="Times New Roman" w:cs="Times New Roman"/>
          <w:color w:val="FF0000"/>
          <w:sz w:val="22"/>
          <w:u w:val="single"/>
        </w:rPr>
        <w:t xml:space="preserve"> 2 </w:t>
      </w:r>
      <w:r w:rsidR="00EC0BB9" w:rsidRPr="009C6B1D">
        <w:rPr>
          <w:rFonts w:ascii="Times New Roman" w:hAnsi="Times New Roman" w:cs="Times New Roman"/>
          <w:color w:val="FF0000"/>
          <w:sz w:val="22"/>
        </w:rPr>
        <w:t xml:space="preserve">% </w:t>
      </w:r>
      <w:r w:rsidR="00EC0BB9" w:rsidRPr="009C6B1D">
        <w:rPr>
          <w:rFonts w:ascii="Times New Roman" w:hAnsi="Times New Roman" w:cs="Times New Roman"/>
          <w:sz w:val="22"/>
        </w:rPr>
        <w:t>手續費用。</w:t>
      </w:r>
    </w:p>
    <w:p w:rsidR="00B70016" w:rsidRPr="009C6B1D" w:rsidRDefault="00803ACD" w:rsidP="00AD0F97">
      <w:pPr>
        <w:pStyle w:val="10"/>
        <w:spacing w:line="360" w:lineRule="auto"/>
        <w:jc w:val="both"/>
        <w:rPr>
          <w:rFonts w:ascii="Times New Roman" w:hAnsi="Times New Roman" w:cs="Times New Roman"/>
          <w:sz w:val="22"/>
        </w:rPr>
      </w:pPr>
      <w:r w:rsidRPr="009C6B1D">
        <w:rPr>
          <w:rFonts w:ascii="Times New Roman" w:hAnsi="Times New Roman" w:cs="Times New Roman"/>
          <w:sz w:val="22"/>
        </w:rPr>
        <w:t xml:space="preserve">       </w:t>
      </w:r>
      <w:r w:rsidR="00EC0BB9" w:rsidRPr="009C6B1D">
        <w:rPr>
          <w:rFonts w:ascii="Times New Roman" w:hAnsi="Times New Roman" w:cs="Times New Roman"/>
          <w:sz w:val="22"/>
        </w:rPr>
        <w:t>3</w:t>
      </w:r>
      <w:r w:rsidRPr="009C6B1D">
        <w:rPr>
          <w:rFonts w:ascii="Times New Roman" w:hAnsi="Times New Roman" w:cs="Times New Roman"/>
          <w:sz w:val="22"/>
        </w:rPr>
        <w:t xml:space="preserve">. </w:t>
      </w:r>
      <w:r w:rsidR="00EC0BB9" w:rsidRPr="009C6B1D">
        <w:rPr>
          <w:rFonts w:ascii="Times New Roman" w:hAnsi="Times New Roman" w:cs="Times New Roman"/>
          <w:sz w:val="22"/>
        </w:rPr>
        <w:t>展售場地單位若有相關折扣活動，將另請參展者配合。</w:t>
      </w:r>
    </w:p>
    <w:p w:rsidR="00B70016" w:rsidRPr="009C6B1D" w:rsidRDefault="00803ACD" w:rsidP="00AD0F97">
      <w:pPr>
        <w:pStyle w:val="10"/>
        <w:spacing w:line="360" w:lineRule="auto"/>
        <w:jc w:val="both"/>
        <w:rPr>
          <w:rFonts w:ascii="Times New Roman" w:hAnsi="Times New Roman" w:cs="Times New Roman"/>
          <w:sz w:val="22"/>
        </w:rPr>
      </w:pPr>
      <w:r w:rsidRPr="009C6B1D">
        <w:rPr>
          <w:rFonts w:ascii="Times New Roman" w:hAnsi="Times New Roman" w:cs="Times New Roman"/>
          <w:sz w:val="22"/>
        </w:rPr>
        <w:t>（三）</w:t>
      </w:r>
      <w:r w:rsidR="00EC0BB9" w:rsidRPr="009C6B1D">
        <w:rPr>
          <w:rFonts w:ascii="Times New Roman" w:hAnsi="Times New Roman" w:cs="Times New Roman"/>
          <w:sz w:val="22"/>
        </w:rPr>
        <w:t>參展者均須負責個人作品之來回運送、並出席作品簽約及介紹會。</w:t>
      </w:r>
    </w:p>
    <w:p w:rsidR="00B70016" w:rsidRPr="009C6B1D" w:rsidRDefault="00EC0BB9" w:rsidP="00AD0F97">
      <w:pPr>
        <w:pStyle w:val="10"/>
        <w:spacing w:line="360" w:lineRule="auto"/>
        <w:jc w:val="both"/>
        <w:rPr>
          <w:rFonts w:ascii="Times New Roman" w:hAnsi="Times New Roman" w:cs="Times New Roman"/>
          <w:sz w:val="22"/>
        </w:rPr>
      </w:pPr>
      <w:r w:rsidRPr="009C6B1D">
        <w:rPr>
          <w:rFonts w:ascii="Times New Roman" w:hAnsi="Times New Roman" w:cs="Times New Roman"/>
          <w:sz w:val="22"/>
        </w:rPr>
        <w:t xml:space="preserve">   </w:t>
      </w:r>
      <w:r w:rsidR="00803ACD" w:rsidRPr="009C6B1D">
        <w:rPr>
          <w:rFonts w:ascii="Times New Roman" w:hAnsi="Times New Roman" w:cs="Times New Roman"/>
          <w:sz w:val="22"/>
        </w:rPr>
        <w:t xml:space="preserve">          </w:t>
      </w:r>
      <w:r w:rsidRPr="009C6B1D">
        <w:rPr>
          <w:rFonts w:ascii="Times New Roman" w:hAnsi="Times New Roman" w:cs="Times New Roman"/>
          <w:sz w:val="22"/>
        </w:rPr>
        <w:t>勤美誠品場作品簽約及介紹會日期：</w:t>
      </w:r>
    </w:p>
    <w:p w:rsidR="00B70016" w:rsidRPr="009C6B1D" w:rsidRDefault="00803ACD" w:rsidP="00AD0F97">
      <w:pPr>
        <w:pStyle w:val="10"/>
        <w:spacing w:line="360" w:lineRule="auto"/>
        <w:rPr>
          <w:rFonts w:ascii="Times New Roman" w:hAnsi="Times New Roman" w:cs="Times New Roman"/>
          <w:color w:val="FF0000"/>
          <w:sz w:val="22"/>
        </w:rPr>
      </w:pPr>
      <w:r w:rsidRPr="009C6B1D">
        <w:rPr>
          <w:rFonts w:ascii="Times New Roman" w:hAnsi="Times New Roman" w:cs="Times New Roman"/>
          <w:color w:val="FF0000"/>
        </w:rPr>
        <w:t></w:t>
      </w:r>
      <w:r w:rsidRPr="009C6B1D">
        <w:rPr>
          <w:rFonts w:ascii="Times New Roman" w:hAnsi="Times New Roman" w:cs="Times New Roman"/>
          <w:color w:val="FF0000"/>
        </w:rPr>
        <w:t></w:t>
      </w:r>
      <w:r w:rsidRPr="009C6B1D">
        <w:rPr>
          <w:rFonts w:ascii="Times New Roman" w:hAnsi="Times New Roman" w:cs="Times New Roman"/>
          <w:color w:val="FF0000"/>
        </w:rPr>
        <w:t></w:t>
      </w:r>
      <w:r w:rsidRPr="009C6B1D">
        <w:rPr>
          <w:rFonts w:ascii="Times New Roman" w:hAnsi="Times New Roman" w:cs="Times New Roman"/>
          <w:color w:val="FF0000"/>
        </w:rPr>
        <w:t></w:t>
      </w:r>
      <w:r w:rsidRPr="009C6B1D">
        <w:rPr>
          <w:rFonts w:ascii="Times New Roman" w:hAnsi="Times New Roman" w:cs="Times New Roman"/>
          <w:color w:val="FF0000"/>
          <w:sz w:val="14"/>
        </w:rPr>
        <w:t></w:t>
      </w:r>
      <w:r w:rsidR="00EC0BB9" w:rsidRPr="009C6B1D">
        <w:rPr>
          <w:rFonts w:ascii="Times New Roman" w:hAnsi="Times New Roman" w:cs="Times New Roman"/>
          <w:color w:val="FF0000"/>
          <w:sz w:val="22"/>
        </w:rPr>
        <w:t>6</w:t>
      </w:r>
      <w:r w:rsidR="00EC0BB9" w:rsidRPr="009C6B1D">
        <w:rPr>
          <w:rFonts w:ascii="Times New Roman" w:hAnsi="Times New Roman" w:cs="Times New Roman"/>
          <w:color w:val="FF0000"/>
          <w:sz w:val="22"/>
        </w:rPr>
        <w:t>月</w:t>
      </w:r>
      <w:r w:rsidR="00EC0BB9" w:rsidRPr="009C6B1D">
        <w:rPr>
          <w:rFonts w:ascii="Times New Roman" w:hAnsi="Times New Roman" w:cs="Times New Roman"/>
          <w:color w:val="FF0000"/>
          <w:sz w:val="22"/>
        </w:rPr>
        <w:t>28</w:t>
      </w:r>
      <w:r w:rsidR="00EC0BB9" w:rsidRPr="009C6B1D">
        <w:rPr>
          <w:rFonts w:ascii="Times New Roman" w:hAnsi="Times New Roman" w:cs="Times New Roman"/>
          <w:color w:val="FF0000"/>
          <w:sz w:val="22"/>
        </w:rPr>
        <w:t>日</w:t>
      </w:r>
      <w:r w:rsidR="00EC0BB9" w:rsidRPr="009C6B1D">
        <w:rPr>
          <w:rFonts w:ascii="Times New Roman" w:hAnsi="Times New Roman" w:cs="Times New Roman"/>
          <w:color w:val="FF0000"/>
          <w:sz w:val="22"/>
        </w:rPr>
        <w:t>~6</w:t>
      </w:r>
      <w:r w:rsidR="00EC0BB9" w:rsidRPr="009C6B1D">
        <w:rPr>
          <w:rFonts w:ascii="Times New Roman" w:hAnsi="Times New Roman" w:cs="Times New Roman"/>
          <w:color w:val="FF0000"/>
          <w:sz w:val="22"/>
        </w:rPr>
        <w:t>月</w:t>
      </w:r>
      <w:r w:rsidR="00EC0BB9" w:rsidRPr="009C6B1D">
        <w:rPr>
          <w:rFonts w:ascii="Times New Roman" w:hAnsi="Times New Roman" w:cs="Times New Roman"/>
          <w:color w:val="FF0000"/>
          <w:sz w:val="22"/>
        </w:rPr>
        <w:t>29</w:t>
      </w:r>
      <w:r w:rsidR="00EC0BB9" w:rsidRPr="009C6B1D">
        <w:rPr>
          <w:rFonts w:ascii="Times New Roman" w:hAnsi="Times New Roman" w:cs="Times New Roman"/>
          <w:color w:val="FF0000"/>
          <w:sz w:val="22"/>
        </w:rPr>
        <w:t>日</w:t>
      </w:r>
      <w:r w:rsidR="00EC0BB9" w:rsidRPr="009C6B1D">
        <w:rPr>
          <w:rFonts w:ascii="Times New Roman" w:hAnsi="Times New Roman" w:cs="Times New Roman"/>
          <w:color w:val="FF0000"/>
          <w:sz w:val="22"/>
        </w:rPr>
        <w:t xml:space="preserve"> </w:t>
      </w:r>
      <w:r w:rsidR="00EC0BB9" w:rsidRPr="009C6B1D">
        <w:rPr>
          <w:rFonts w:ascii="Times New Roman" w:hAnsi="Times New Roman" w:cs="Times New Roman"/>
          <w:color w:val="FF0000"/>
          <w:sz w:val="22"/>
        </w:rPr>
        <w:t>作品親自繳交＆簽約＆作品介紹會</w:t>
      </w:r>
    </w:p>
    <w:p w:rsidR="00803ACD" w:rsidRPr="009C6B1D" w:rsidRDefault="00803ACD" w:rsidP="00AD0F97">
      <w:pPr>
        <w:pStyle w:val="10"/>
        <w:spacing w:line="360" w:lineRule="auto"/>
        <w:rPr>
          <w:rFonts w:ascii="Times New Roman" w:hAnsi="Times New Roman" w:cs="Times New Roman"/>
          <w:color w:val="FF0000"/>
          <w:sz w:val="22"/>
        </w:rPr>
      </w:pPr>
      <w:r w:rsidRPr="009C6B1D">
        <w:rPr>
          <w:rFonts w:ascii="Times New Roman" w:hAnsi="Times New Roman" w:cs="Times New Roman"/>
          <w:color w:val="FF0000"/>
        </w:rPr>
        <w:t></w:t>
      </w:r>
      <w:r w:rsidRPr="009C6B1D">
        <w:rPr>
          <w:rFonts w:ascii="Times New Roman" w:hAnsi="Times New Roman" w:cs="Times New Roman"/>
          <w:color w:val="FF0000"/>
        </w:rPr>
        <w:t></w:t>
      </w:r>
      <w:r w:rsidRPr="009C6B1D">
        <w:rPr>
          <w:rFonts w:ascii="Times New Roman" w:hAnsi="Times New Roman" w:cs="Times New Roman"/>
          <w:color w:val="FF0000"/>
        </w:rPr>
        <w:t></w:t>
      </w:r>
      <w:r w:rsidRPr="009C6B1D">
        <w:rPr>
          <w:rFonts w:ascii="Times New Roman" w:hAnsi="Times New Roman" w:cs="Times New Roman"/>
          <w:color w:val="FF0000"/>
        </w:rPr>
        <w:t></w:t>
      </w:r>
      <w:r w:rsidRPr="009C6B1D">
        <w:rPr>
          <w:rFonts w:ascii="Times New Roman" w:hAnsi="Times New Roman" w:cs="Times New Roman"/>
          <w:color w:val="FF0000"/>
          <w:sz w:val="14"/>
        </w:rPr>
        <w:t></w:t>
      </w:r>
      <w:r w:rsidR="00EC0BB9" w:rsidRPr="009C6B1D">
        <w:rPr>
          <w:rFonts w:ascii="Times New Roman" w:hAnsi="Times New Roman" w:cs="Times New Roman"/>
          <w:color w:val="FF0000"/>
          <w:sz w:val="22"/>
        </w:rPr>
        <w:t>8</w:t>
      </w:r>
      <w:r w:rsidR="00EC0BB9" w:rsidRPr="009C6B1D">
        <w:rPr>
          <w:rFonts w:ascii="Times New Roman" w:hAnsi="Times New Roman" w:cs="Times New Roman"/>
          <w:color w:val="FF0000"/>
          <w:sz w:val="22"/>
        </w:rPr>
        <w:t>月</w:t>
      </w:r>
      <w:r w:rsidR="00EC0BB9" w:rsidRPr="009C6B1D">
        <w:rPr>
          <w:rFonts w:ascii="Times New Roman" w:hAnsi="Times New Roman" w:cs="Times New Roman"/>
          <w:color w:val="FF0000"/>
          <w:sz w:val="22"/>
        </w:rPr>
        <w:t>14</w:t>
      </w:r>
      <w:r w:rsidR="00EC0BB9" w:rsidRPr="009C6B1D">
        <w:rPr>
          <w:rFonts w:ascii="Times New Roman" w:hAnsi="Times New Roman" w:cs="Times New Roman"/>
          <w:color w:val="FF0000"/>
          <w:sz w:val="22"/>
        </w:rPr>
        <w:t>日</w:t>
      </w:r>
      <w:r w:rsidR="00EC0BB9" w:rsidRPr="009C6B1D">
        <w:rPr>
          <w:rFonts w:ascii="Times New Roman" w:hAnsi="Times New Roman" w:cs="Times New Roman"/>
          <w:color w:val="FF0000"/>
          <w:sz w:val="22"/>
        </w:rPr>
        <w:t>~8</w:t>
      </w:r>
      <w:r w:rsidR="00EC0BB9" w:rsidRPr="009C6B1D">
        <w:rPr>
          <w:rFonts w:ascii="Times New Roman" w:hAnsi="Times New Roman" w:cs="Times New Roman"/>
          <w:color w:val="FF0000"/>
          <w:sz w:val="22"/>
        </w:rPr>
        <w:t>月</w:t>
      </w:r>
      <w:r w:rsidR="00EC0BB9" w:rsidRPr="009C6B1D">
        <w:rPr>
          <w:rFonts w:ascii="Times New Roman" w:hAnsi="Times New Roman" w:cs="Times New Roman"/>
          <w:color w:val="FF0000"/>
          <w:sz w:val="22"/>
        </w:rPr>
        <w:t>16</w:t>
      </w:r>
      <w:r w:rsidR="00EC0BB9" w:rsidRPr="009C6B1D">
        <w:rPr>
          <w:rFonts w:ascii="Times New Roman" w:hAnsi="Times New Roman" w:cs="Times New Roman"/>
          <w:color w:val="FF0000"/>
          <w:sz w:val="22"/>
        </w:rPr>
        <w:t>日</w:t>
      </w:r>
      <w:r w:rsidR="00EC0BB9" w:rsidRPr="009C6B1D">
        <w:rPr>
          <w:rFonts w:ascii="Times New Roman" w:hAnsi="Times New Roman" w:cs="Times New Roman"/>
          <w:color w:val="FF0000"/>
          <w:sz w:val="22"/>
        </w:rPr>
        <w:t xml:space="preserve"> </w:t>
      </w:r>
      <w:r w:rsidR="00EC0BB9" w:rsidRPr="009C6B1D">
        <w:rPr>
          <w:rFonts w:ascii="Times New Roman" w:hAnsi="Times New Roman" w:cs="Times New Roman"/>
          <w:color w:val="FF0000"/>
          <w:sz w:val="22"/>
        </w:rPr>
        <w:t>作品取回</w:t>
      </w:r>
    </w:p>
    <w:p w:rsidR="00B70016" w:rsidRPr="009C6B1D" w:rsidRDefault="0000777E" w:rsidP="00AD0F97">
      <w:pPr>
        <w:pStyle w:val="10"/>
        <w:spacing w:line="360" w:lineRule="auto"/>
        <w:ind w:left="120" w:hanging="120"/>
        <w:rPr>
          <w:rFonts w:ascii="Times New Roman" w:hAnsi="Times New Roman" w:cs="Times New Roman"/>
          <w:sz w:val="22"/>
        </w:rPr>
      </w:pPr>
      <w:r w:rsidRPr="009C6B1D">
        <w:rPr>
          <w:rFonts w:ascii="Times New Roman" w:hAnsiTheme="minorEastAsia" w:cs="Times New Roman"/>
          <w:sz w:val="22"/>
        </w:rPr>
        <w:t>（四）</w:t>
      </w:r>
      <w:r w:rsidR="00EC0BB9" w:rsidRPr="009C6B1D">
        <w:rPr>
          <w:rFonts w:ascii="Times New Roman" w:hAnsi="Times New Roman" w:cs="Times New Roman"/>
          <w:sz w:val="22"/>
        </w:rPr>
        <w:t>參展作品由主辦單位統一佈展及安排作品位置。</w:t>
      </w:r>
    </w:p>
    <w:p w:rsidR="00B70016" w:rsidRPr="009C6B1D" w:rsidRDefault="0000777E" w:rsidP="00AD0F97">
      <w:pPr>
        <w:pStyle w:val="10"/>
        <w:spacing w:line="360" w:lineRule="auto"/>
        <w:ind w:left="120" w:hanging="120"/>
        <w:rPr>
          <w:rFonts w:ascii="Times New Roman" w:hAnsi="Times New Roman" w:cs="Times New Roman"/>
          <w:sz w:val="22"/>
        </w:rPr>
      </w:pPr>
      <w:r w:rsidRPr="009C6B1D">
        <w:rPr>
          <w:rFonts w:ascii="Times New Roman" w:hAnsiTheme="minorEastAsia" w:cs="Times New Roman"/>
          <w:sz w:val="22"/>
        </w:rPr>
        <w:t>（五）</w:t>
      </w:r>
      <w:r w:rsidR="00EC0BB9" w:rsidRPr="009C6B1D">
        <w:rPr>
          <w:rFonts w:ascii="Times New Roman" w:hAnsi="Times New Roman" w:cs="Times New Roman"/>
          <w:sz w:val="22"/>
        </w:rPr>
        <w:t>作品最後售價由主辦單位依市場行情與藝術家共同討論及訂定。</w:t>
      </w:r>
    </w:p>
    <w:p w:rsidR="00B70016" w:rsidRPr="009C6B1D" w:rsidRDefault="0000777E" w:rsidP="00AD0F97">
      <w:pPr>
        <w:pStyle w:val="10"/>
        <w:spacing w:line="360" w:lineRule="auto"/>
        <w:ind w:left="120" w:hanging="120"/>
        <w:rPr>
          <w:rFonts w:ascii="Times New Roman" w:hAnsi="Times New Roman" w:cs="Times New Roman"/>
          <w:sz w:val="22"/>
        </w:rPr>
      </w:pPr>
      <w:r w:rsidRPr="009C6B1D">
        <w:rPr>
          <w:rFonts w:ascii="Times New Roman" w:hAnsiTheme="minorEastAsia" w:cs="Times New Roman"/>
          <w:sz w:val="22"/>
        </w:rPr>
        <w:t>（六）</w:t>
      </w:r>
      <w:r w:rsidR="00EC0BB9" w:rsidRPr="009C6B1D">
        <w:rPr>
          <w:rFonts w:ascii="Times New Roman" w:hAnsi="Times New Roman" w:cs="Times New Roman"/>
          <w:sz w:val="22"/>
        </w:rPr>
        <w:t>作品售出後，須簽署由主辦單位製作之作品保證書。</w:t>
      </w:r>
    </w:p>
    <w:p w:rsidR="0000777E" w:rsidRPr="009C6B1D" w:rsidRDefault="0000777E" w:rsidP="00AD0F97">
      <w:pPr>
        <w:pStyle w:val="10"/>
        <w:spacing w:line="360" w:lineRule="auto"/>
        <w:ind w:left="360" w:hanging="360"/>
        <w:rPr>
          <w:rFonts w:ascii="Times New Roman" w:hAnsi="Times New Roman" w:cs="Times New Roman"/>
          <w:sz w:val="22"/>
        </w:rPr>
      </w:pPr>
      <w:r w:rsidRPr="009C6B1D">
        <w:rPr>
          <w:rFonts w:ascii="Times New Roman" w:hAnsiTheme="minorEastAsia" w:cs="Times New Roman"/>
          <w:sz w:val="22"/>
          <w:highlight w:val="white"/>
        </w:rPr>
        <w:t>（七）</w:t>
      </w:r>
      <w:r w:rsidR="00EC0BB9" w:rsidRPr="009C6B1D">
        <w:rPr>
          <w:rFonts w:ascii="Times New Roman" w:hAnsi="Times New Roman" w:cs="Times New Roman"/>
          <w:sz w:val="22"/>
        </w:rPr>
        <w:t>展覽活動結束後，若買家對作品有任何問題</w:t>
      </w:r>
      <w:r w:rsidR="00B629C8" w:rsidRPr="009C6B1D">
        <w:rPr>
          <w:rFonts w:ascii="Times New Roman" w:hAnsi="Times New Roman" w:cs="Times New Roman"/>
          <w:sz w:val="22"/>
        </w:rPr>
        <w:t>（</w:t>
      </w:r>
      <w:r w:rsidR="00EC0BB9" w:rsidRPr="009C6B1D">
        <w:rPr>
          <w:rFonts w:ascii="Times New Roman" w:hAnsi="Times New Roman" w:cs="Times New Roman"/>
          <w:sz w:val="22"/>
        </w:rPr>
        <w:t>包含損壞、維修諮詢</w:t>
      </w:r>
      <w:r w:rsidR="00B629C8" w:rsidRPr="009C6B1D">
        <w:rPr>
          <w:rFonts w:ascii="Times New Roman" w:hAnsi="Times New Roman" w:cs="Times New Roman"/>
          <w:sz w:val="22"/>
        </w:rPr>
        <w:t>）</w:t>
      </w:r>
      <w:r w:rsidR="00EC0BB9" w:rsidRPr="009C6B1D">
        <w:rPr>
          <w:rFonts w:ascii="Times New Roman" w:hAnsi="Times New Roman" w:cs="Times New Roman"/>
          <w:sz w:val="22"/>
        </w:rPr>
        <w:t>，委由藝</w:t>
      </w:r>
      <w:r w:rsidRPr="009C6B1D">
        <w:rPr>
          <w:rFonts w:ascii="Times New Roman" w:hAnsi="Times New Roman" w:cs="Times New Roman"/>
          <w:sz w:val="22"/>
        </w:rPr>
        <w:t xml:space="preserve">  </w:t>
      </w:r>
    </w:p>
    <w:p w:rsidR="00B70016" w:rsidRPr="009C6B1D" w:rsidRDefault="0000777E" w:rsidP="00AD0F97">
      <w:pPr>
        <w:pStyle w:val="10"/>
        <w:spacing w:line="360" w:lineRule="auto"/>
        <w:ind w:left="360" w:hanging="360"/>
        <w:rPr>
          <w:rFonts w:ascii="Times New Roman" w:hAnsi="Times New Roman" w:cs="Times New Roman"/>
          <w:sz w:val="22"/>
        </w:rPr>
      </w:pPr>
      <w:r w:rsidRPr="009C6B1D">
        <w:rPr>
          <w:rFonts w:ascii="Times New Roman" w:hAnsi="Times New Roman" w:cs="Times New Roman"/>
          <w:sz w:val="22"/>
        </w:rPr>
        <w:t xml:space="preserve">            </w:t>
      </w:r>
      <w:r w:rsidR="00EC0BB9" w:rsidRPr="009C6B1D">
        <w:rPr>
          <w:rFonts w:ascii="Times New Roman" w:hAnsi="Times New Roman" w:cs="Times New Roman"/>
          <w:sz w:val="22"/>
        </w:rPr>
        <w:t>術家協助處理。</w:t>
      </w:r>
    </w:p>
    <w:p w:rsidR="0000777E" w:rsidRPr="009C6B1D" w:rsidRDefault="0000777E" w:rsidP="00B629C8">
      <w:pPr>
        <w:pStyle w:val="10"/>
        <w:spacing w:line="360" w:lineRule="auto"/>
        <w:rPr>
          <w:rFonts w:ascii="Times New Roman" w:hAnsi="Times New Roman" w:cs="Times New Roman"/>
          <w:sz w:val="22"/>
        </w:rPr>
      </w:pPr>
      <w:r w:rsidRPr="009C6B1D">
        <w:rPr>
          <w:rFonts w:ascii="Times New Roman" w:hAnsiTheme="minorEastAsia" w:cs="Times New Roman"/>
          <w:sz w:val="22"/>
        </w:rPr>
        <w:t>（八）</w:t>
      </w:r>
      <w:r w:rsidR="00EC0BB9" w:rsidRPr="009C6B1D">
        <w:rPr>
          <w:rFonts w:ascii="Times New Roman" w:hAnsi="Times New Roman" w:cs="Times New Roman"/>
          <w:sz w:val="22"/>
        </w:rPr>
        <w:t>參展者應保證本活動所提供的相關作品、資料之智慧財產權（如商標權、專利</w:t>
      </w:r>
    </w:p>
    <w:p w:rsidR="0000777E" w:rsidRPr="009C6B1D" w:rsidRDefault="0000777E" w:rsidP="0000777E">
      <w:pPr>
        <w:pStyle w:val="10"/>
        <w:spacing w:line="360" w:lineRule="auto"/>
        <w:rPr>
          <w:rFonts w:ascii="Times New Roman" w:hAnsi="Times New Roman" w:cs="Times New Roman"/>
          <w:sz w:val="22"/>
        </w:rPr>
      </w:pPr>
      <w:r w:rsidRPr="009C6B1D">
        <w:rPr>
          <w:rFonts w:ascii="Times New Roman" w:hAnsi="Times New Roman" w:cs="Times New Roman"/>
          <w:sz w:val="22"/>
        </w:rPr>
        <w:t xml:space="preserve">             </w:t>
      </w:r>
      <w:r w:rsidR="00EC0BB9" w:rsidRPr="009C6B1D">
        <w:rPr>
          <w:rFonts w:ascii="Times New Roman" w:hAnsi="Times New Roman" w:cs="Times New Roman"/>
          <w:sz w:val="22"/>
        </w:rPr>
        <w:t>權、</w:t>
      </w:r>
      <w:r w:rsidRPr="009C6B1D">
        <w:rPr>
          <w:rFonts w:ascii="Times New Roman" w:hAnsi="Times New Roman" w:cs="Times New Roman"/>
          <w:sz w:val="22"/>
        </w:rPr>
        <w:t>著作權、肖像權、姓名權等），皆為參展者擁有或取得合法授權，如有違</w:t>
      </w:r>
      <w:r w:rsidRPr="009C6B1D">
        <w:rPr>
          <w:rFonts w:ascii="Times New Roman" w:hAnsi="Times New Roman" w:cs="Times New Roman"/>
          <w:sz w:val="22"/>
        </w:rPr>
        <w:t xml:space="preserve"> </w:t>
      </w:r>
    </w:p>
    <w:p w:rsidR="00B70016" w:rsidRPr="009C6B1D" w:rsidRDefault="0000777E" w:rsidP="0000777E">
      <w:pPr>
        <w:pStyle w:val="10"/>
        <w:spacing w:line="360" w:lineRule="auto"/>
        <w:rPr>
          <w:rFonts w:ascii="Times New Roman" w:hAnsi="Times New Roman" w:cs="Times New Roman"/>
          <w:sz w:val="22"/>
        </w:rPr>
      </w:pPr>
      <w:r w:rsidRPr="009C6B1D">
        <w:rPr>
          <w:rFonts w:ascii="Times New Roman" w:hAnsi="Times New Roman" w:cs="Times New Roman"/>
          <w:sz w:val="22"/>
        </w:rPr>
        <w:t xml:space="preserve">             </w:t>
      </w:r>
      <w:r w:rsidRPr="009C6B1D">
        <w:rPr>
          <w:rFonts w:ascii="Times New Roman" w:hAnsi="Times New Roman" w:cs="Times New Roman"/>
          <w:sz w:val="22"/>
        </w:rPr>
        <w:t>反相關法律之規定，概由參展者負完全賠償責任。</w:t>
      </w:r>
    </w:p>
    <w:p w:rsidR="0000777E" w:rsidRPr="009C6B1D" w:rsidRDefault="0000777E" w:rsidP="00B629C8">
      <w:pPr>
        <w:pStyle w:val="10"/>
        <w:spacing w:line="360" w:lineRule="auto"/>
        <w:rPr>
          <w:rFonts w:ascii="Times New Roman" w:hAnsi="Times New Roman" w:cs="Times New Roman"/>
          <w:sz w:val="22"/>
        </w:rPr>
      </w:pPr>
      <w:r w:rsidRPr="009C6B1D">
        <w:rPr>
          <w:rFonts w:ascii="Times New Roman" w:hAnsiTheme="minorEastAsia" w:cs="Times New Roman"/>
          <w:sz w:val="22"/>
        </w:rPr>
        <w:t>（九）</w:t>
      </w:r>
      <w:r w:rsidR="00EC0BB9" w:rsidRPr="009C6B1D">
        <w:rPr>
          <w:rFonts w:ascii="Times New Roman" w:hAnsi="Times New Roman" w:cs="Times New Roman"/>
          <w:sz w:val="22"/>
        </w:rPr>
        <w:t>參展即代表同意主辦單位於本次活動期間，擁有使用參展作品之圖像與文字公</w:t>
      </w:r>
    </w:p>
    <w:p w:rsidR="0000777E" w:rsidRPr="009C6B1D" w:rsidRDefault="0000777E" w:rsidP="0000777E">
      <w:pPr>
        <w:pStyle w:val="10"/>
        <w:spacing w:line="360" w:lineRule="auto"/>
        <w:rPr>
          <w:rFonts w:ascii="Times New Roman" w:hAnsi="Times New Roman" w:cs="Times New Roman"/>
          <w:sz w:val="22"/>
        </w:rPr>
      </w:pPr>
      <w:r w:rsidRPr="009C6B1D">
        <w:rPr>
          <w:rFonts w:ascii="Times New Roman" w:hAnsi="Times New Roman" w:cs="Times New Roman"/>
          <w:sz w:val="22"/>
        </w:rPr>
        <w:t xml:space="preserve">            </w:t>
      </w:r>
      <w:r w:rsidR="00EC0BB9" w:rsidRPr="009C6B1D">
        <w:rPr>
          <w:rFonts w:ascii="Times New Roman" w:hAnsi="Times New Roman" w:cs="Times New Roman"/>
          <w:sz w:val="22"/>
        </w:rPr>
        <w:t>開刊</w:t>
      </w:r>
      <w:r w:rsidRPr="009C6B1D">
        <w:rPr>
          <w:rFonts w:ascii="Times New Roman" w:hAnsi="Times New Roman" w:cs="Times New Roman"/>
          <w:sz w:val="22"/>
        </w:rPr>
        <w:t xml:space="preserve">   </w:t>
      </w:r>
      <w:r w:rsidRPr="009C6B1D">
        <w:rPr>
          <w:rFonts w:ascii="Times New Roman" w:hAnsi="Times New Roman" w:cs="Times New Roman"/>
          <w:sz w:val="22"/>
        </w:rPr>
        <w:t>登、展覽、宣傳、播送及推廣的權利。含使用於展覽說明書、海報、請柬、</w:t>
      </w:r>
    </w:p>
    <w:p w:rsidR="0000777E" w:rsidRPr="009C6B1D" w:rsidRDefault="0000777E" w:rsidP="0000777E">
      <w:pPr>
        <w:pStyle w:val="10"/>
        <w:spacing w:line="360" w:lineRule="auto"/>
        <w:rPr>
          <w:rFonts w:ascii="Times New Roman" w:hAnsi="Times New Roman" w:cs="Times New Roman"/>
          <w:sz w:val="22"/>
        </w:rPr>
      </w:pPr>
      <w:r w:rsidRPr="009C6B1D">
        <w:rPr>
          <w:rFonts w:ascii="Times New Roman" w:hAnsi="Times New Roman" w:cs="Times New Roman"/>
          <w:sz w:val="22"/>
        </w:rPr>
        <w:t xml:space="preserve">            </w:t>
      </w:r>
      <w:r w:rsidRPr="009C6B1D">
        <w:rPr>
          <w:rFonts w:ascii="Times New Roman" w:hAnsi="Times New Roman" w:cs="Times New Roman"/>
          <w:sz w:val="22"/>
        </w:rPr>
        <w:t>網站與</w:t>
      </w:r>
      <w:r w:rsidRPr="009C6B1D">
        <w:rPr>
          <w:rFonts w:ascii="Times New Roman" w:hAnsi="Times New Roman" w:cs="Times New Roman"/>
          <w:sz w:val="22"/>
        </w:rPr>
        <w:t xml:space="preserve"> </w:t>
      </w:r>
      <w:r w:rsidRPr="009C6B1D">
        <w:rPr>
          <w:rFonts w:ascii="Times New Roman" w:hAnsi="Times New Roman" w:cs="Times New Roman"/>
          <w:sz w:val="22"/>
        </w:rPr>
        <w:t>其他印刷品等。</w:t>
      </w:r>
    </w:p>
    <w:p w:rsidR="00B70016" w:rsidRPr="009C6B1D" w:rsidRDefault="0000777E" w:rsidP="00AD0F97">
      <w:pPr>
        <w:pStyle w:val="10"/>
        <w:spacing w:line="360" w:lineRule="auto"/>
        <w:rPr>
          <w:rFonts w:ascii="Times New Roman" w:hAnsi="Times New Roman" w:cs="Times New Roman"/>
        </w:rPr>
      </w:pPr>
      <w:r w:rsidRPr="009C6B1D">
        <w:rPr>
          <w:rFonts w:ascii="Times New Roman" w:hAnsiTheme="minorEastAsia" w:cs="Times New Roman"/>
          <w:sz w:val="22"/>
        </w:rPr>
        <w:t>（十）</w:t>
      </w:r>
      <w:r w:rsidR="00EC0BB9" w:rsidRPr="009C6B1D">
        <w:rPr>
          <w:rFonts w:ascii="Times New Roman" w:hAnsi="Times New Roman" w:cs="Times New Roman"/>
          <w:sz w:val="22"/>
        </w:rPr>
        <w:t>入選之作品由主辦單位負責展覽期間之作品維護及保險。</w:t>
      </w:r>
    </w:p>
    <w:p w:rsidR="003A5AFB" w:rsidRPr="009C6B1D" w:rsidRDefault="003A5AFB">
      <w:pPr>
        <w:pStyle w:val="10"/>
        <w:spacing w:line="276" w:lineRule="auto"/>
        <w:rPr>
          <w:rFonts w:ascii="Times New Roman" w:hAnsi="Times New Roman" w:cs="Times New Roman"/>
          <w:b/>
          <w:sz w:val="26"/>
          <w:szCs w:val="26"/>
        </w:rPr>
      </w:pPr>
    </w:p>
    <w:p w:rsidR="00707F42" w:rsidRPr="009C6B1D" w:rsidRDefault="00EC0BB9">
      <w:pPr>
        <w:pStyle w:val="10"/>
        <w:spacing w:line="276" w:lineRule="auto"/>
        <w:rPr>
          <w:rFonts w:ascii="Times New Roman" w:hAnsi="Times New Roman" w:cs="Times New Roman"/>
          <w:b/>
          <w:sz w:val="28"/>
          <w:szCs w:val="28"/>
        </w:rPr>
      </w:pPr>
      <w:r w:rsidRPr="009C6B1D">
        <w:rPr>
          <w:rFonts w:ascii="Times New Roman" w:hAnsi="Times New Roman" w:cs="Times New Roman"/>
          <w:b/>
          <w:sz w:val="28"/>
          <w:szCs w:val="28"/>
        </w:rPr>
        <w:t>七、專案聯絡人</w:t>
      </w:r>
    </w:p>
    <w:p w:rsidR="00B70016" w:rsidRPr="009C6B1D" w:rsidRDefault="00EC0BB9">
      <w:pPr>
        <w:pStyle w:val="10"/>
        <w:spacing w:line="276" w:lineRule="auto"/>
        <w:rPr>
          <w:rFonts w:ascii="Times New Roman" w:hAnsi="Times New Roman" w:cs="Times New Roman"/>
          <w:b/>
        </w:rPr>
      </w:pPr>
      <w:r w:rsidRPr="009C6B1D">
        <w:rPr>
          <w:rFonts w:ascii="Times New Roman" w:hAnsi="Times New Roman" w:cs="Times New Roman"/>
          <w:b/>
        </w:rPr>
        <w:t>勤美文創</w:t>
      </w:r>
      <w:r w:rsidR="00707F42" w:rsidRPr="009C6B1D">
        <w:rPr>
          <w:rFonts w:ascii="Times New Roman" w:hAnsi="Times New Roman" w:cs="Times New Roman"/>
          <w:b/>
        </w:rPr>
        <w:t>－</w:t>
      </w:r>
      <w:r w:rsidRPr="009C6B1D">
        <w:rPr>
          <w:rFonts w:ascii="Times New Roman" w:hAnsi="Times New Roman" w:cs="Times New Roman"/>
          <w:b/>
        </w:rPr>
        <w:t>楊雅如</w:t>
      </w:r>
      <w:r w:rsidRPr="009C6B1D">
        <w:rPr>
          <w:rFonts w:ascii="Times New Roman" w:hAnsi="Times New Roman" w:cs="Times New Roman"/>
          <w:b/>
        </w:rPr>
        <w:t xml:space="preserve"> Sweeney  </w:t>
      </w:r>
    </w:p>
    <w:p w:rsidR="0000777E" w:rsidRPr="009C6B1D" w:rsidRDefault="00EC0BB9">
      <w:pPr>
        <w:pStyle w:val="10"/>
        <w:spacing w:line="276" w:lineRule="auto"/>
        <w:rPr>
          <w:rFonts w:ascii="Times New Roman" w:hAnsi="Times New Roman" w:cs="Times New Roman"/>
        </w:rPr>
      </w:pPr>
      <w:r w:rsidRPr="009C6B1D">
        <w:rPr>
          <w:rFonts w:ascii="Times New Roman" w:hAnsi="Times New Roman" w:cs="Times New Roman"/>
          <w:sz w:val="22"/>
        </w:rPr>
        <w:t>(O) 04-23198000</w:t>
      </w:r>
      <w:r w:rsidRPr="009C6B1D">
        <w:rPr>
          <w:rFonts w:ascii="Times New Roman" w:hAnsi="Times New Roman" w:cs="Times New Roman"/>
          <w:sz w:val="22"/>
        </w:rPr>
        <w:t>＃</w:t>
      </w:r>
      <w:r w:rsidRPr="009C6B1D">
        <w:rPr>
          <w:rFonts w:ascii="Times New Roman" w:hAnsi="Times New Roman" w:cs="Times New Roman"/>
          <w:sz w:val="22"/>
        </w:rPr>
        <w:t>8824  (E)</w:t>
      </w:r>
      <w:hyperlink r:id="rId19">
        <w:r w:rsidRPr="009C6B1D">
          <w:rPr>
            <w:rFonts w:ascii="Times New Roman" w:hAnsi="Times New Roman" w:cs="Times New Roman"/>
            <w:color w:val="0000FF"/>
            <w:sz w:val="22"/>
            <w:u w:val="single"/>
          </w:rPr>
          <w:t>everyday.art.shop@gmail.com</w:t>
        </w:r>
      </w:hyperlink>
    </w:p>
    <w:p w:rsidR="00B70016" w:rsidRPr="009C6B1D" w:rsidRDefault="00707F42">
      <w:pPr>
        <w:pStyle w:val="10"/>
        <w:spacing w:line="276" w:lineRule="auto"/>
        <w:rPr>
          <w:rFonts w:ascii="Times New Roman" w:hAnsi="Times New Roman" w:cs="Times New Roman"/>
          <w:b/>
        </w:rPr>
      </w:pPr>
      <w:r w:rsidRPr="009C6B1D">
        <w:rPr>
          <w:rFonts w:ascii="Times New Roman" w:hAnsi="Times New Roman" w:cs="Times New Roman"/>
          <w:b/>
        </w:rPr>
        <w:t>Everyday Art EDA</w:t>
      </w:r>
      <w:r w:rsidRPr="009C6B1D">
        <w:rPr>
          <w:rFonts w:ascii="Times New Roman" w:hAnsi="Times New Roman" w:cs="Times New Roman"/>
          <w:b/>
        </w:rPr>
        <w:t>學生藝術商店官方臉書</w:t>
      </w:r>
    </w:p>
    <w:p w:rsidR="00251428" w:rsidRDefault="00834AB9">
      <w:pPr>
        <w:pStyle w:val="10"/>
        <w:spacing w:line="276" w:lineRule="auto"/>
      </w:pPr>
      <w:hyperlink r:id="rId20" w:history="1">
        <w:r w:rsidR="00F31E83" w:rsidRPr="009C6B1D">
          <w:rPr>
            <w:rStyle w:val="ad"/>
            <w:rFonts w:ascii="Times New Roman" w:hAnsi="Times New Roman" w:cs="Times New Roman"/>
            <w:b/>
            <w:sz w:val="20"/>
          </w:rPr>
          <w:t>https://www.facebook.com/everyday.art.shop</w:t>
        </w:r>
      </w:hyperlink>
    </w:p>
    <w:p w:rsidR="00F375B6" w:rsidRPr="009C6B1D" w:rsidRDefault="00F375B6">
      <w:pPr>
        <w:pStyle w:val="10"/>
        <w:spacing w:line="276" w:lineRule="auto"/>
        <w:rPr>
          <w:rFonts w:ascii="Times New Roman" w:hAnsi="Times New Roman" w:cs="Times New Roman"/>
          <w:b/>
          <w:sz w:val="20"/>
        </w:rPr>
      </w:pPr>
    </w:p>
    <w:p w:rsidR="003A5AFB" w:rsidRPr="009C6B1D" w:rsidRDefault="003A5AFB">
      <w:pPr>
        <w:pStyle w:val="10"/>
        <w:spacing w:line="276" w:lineRule="auto"/>
        <w:rPr>
          <w:rFonts w:ascii="Times New Roman" w:hAnsi="Times New Roman" w:cs="Times New Roman"/>
          <w:b/>
          <w:sz w:val="20"/>
        </w:rPr>
      </w:pPr>
    </w:p>
    <w:p w:rsidR="00B70016" w:rsidRPr="009C6B1D" w:rsidRDefault="00EC0BB9">
      <w:pPr>
        <w:pStyle w:val="10"/>
        <w:spacing w:line="276" w:lineRule="auto"/>
        <w:rPr>
          <w:rFonts w:ascii="Times New Roman" w:hAnsi="Times New Roman" w:cs="Times New Roman"/>
          <w:b/>
        </w:rPr>
      </w:pPr>
      <w:r w:rsidRPr="009C6B1D">
        <w:rPr>
          <w:rFonts w:ascii="Times New Roman" w:hAnsi="Times New Roman" w:cs="Times New Roman"/>
          <w:b/>
        </w:rPr>
        <w:t>【附件一、</w:t>
      </w:r>
      <w:r w:rsidRPr="009C6B1D">
        <w:rPr>
          <w:rFonts w:ascii="Times New Roman" w:hAnsi="Times New Roman" w:cs="Times New Roman"/>
          <w:b/>
        </w:rPr>
        <w:t xml:space="preserve">2013-2016  EVERYDAY ART </w:t>
      </w:r>
      <w:r w:rsidRPr="009C6B1D">
        <w:rPr>
          <w:rFonts w:ascii="Times New Roman" w:hAnsi="Times New Roman" w:cs="Times New Roman"/>
          <w:b/>
        </w:rPr>
        <w:t>學生藝術商店</w:t>
      </w:r>
      <w:r w:rsidRPr="009C6B1D">
        <w:rPr>
          <w:rFonts w:ascii="Times New Roman" w:hAnsi="Times New Roman" w:cs="Times New Roman"/>
          <w:b/>
        </w:rPr>
        <w:t xml:space="preserve"> (</w:t>
      </w:r>
      <w:r w:rsidRPr="009C6B1D">
        <w:rPr>
          <w:rFonts w:ascii="Times New Roman" w:hAnsi="Times New Roman" w:cs="Times New Roman"/>
          <w:b/>
        </w:rPr>
        <w:t>勤美誠品綠園道</w:t>
      </w:r>
      <w:r w:rsidRPr="009C6B1D">
        <w:rPr>
          <w:rFonts w:ascii="Times New Roman" w:hAnsi="Times New Roman" w:cs="Times New Roman"/>
          <w:b/>
        </w:rPr>
        <w:t>)</w:t>
      </w:r>
      <w:r w:rsidRPr="009C6B1D">
        <w:rPr>
          <w:rFonts w:ascii="Times New Roman" w:hAnsi="Times New Roman" w:cs="Times New Roman"/>
          <w:b/>
        </w:rPr>
        <w:t>】</w:t>
      </w:r>
    </w:p>
    <w:p w:rsidR="00B70016" w:rsidRPr="009C6B1D" w:rsidRDefault="009F2B4D" w:rsidP="00251428">
      <w:pPr>
        <w:pStyle w:val="10"/>
        <w:spacing w:line="276" w:lineRule="auto"/>
        <w:rPr>
          <w:rFonts w:ascii="Times New Roman" w:hAnsi="Times New Roman" w:cs="Times New Roman"/>
          <w:sz w:val="20"/>
          <w:szCs w:val="20"/>
        </w:rPr>
      </w:pPr>
      <w:r w:rsidRPr="009C6B1D">
        <w:rPr>
          <w:rFonts w:ascii="Times New Roman" w:hAnsi="Times New Roman" w:cs="Times New Roman"/>
          <w:sz w:val="20"/>
          <w:szCs w:val="20"/>
        </w:rPr>
        <w:t xml:space="preserve">            </w:t>
      </w:r>
      <w:r w:rsidR="00EC0BB9" w:rsidRPr="009C6B1D">
        <w:rPr>
          <w:rFonts w:ascii="Times New Roman" w:hAnsi="Times New Roman" w:cs="Times New Roman"/>
          <w:noProof/>
        </w:rPr>
        <w:drawing>
          <wp:inline distT="0" distB="0" distL="0" distR="0">
            <wp:extent cx="4546165" cy="2171700"/>
            <wp:effectExtent l="0" t="0" r="635" b="0"/>
            <wp:docPr id="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1" cstate="email">
                      <a:extLst>
                        <a:ext uri="{28A0092B-C50C-407E-A947-70E740481C1C}">
                          <a14:useLocalDpi xmlns:a14="http://schemas.microsoft.com/office/drawing/2010/main"/>
                        </a:ext>
                      </a:extLst>
                    </a:blip>
                    <a:srcRect/>
                    <a:stretch>
                      <a:fillRect/>
                    </a:stretch>
                  </pic:blipFill>
                  <pic:spPr>
                    <a:xfrm>
                      <a:off x="0" y="0"/>
                      <a:ext cx="4548301" cy="2172720"/>
                    </a:xfrm>
                    <a:prstGeom prst="rect">
                      <a:avLst/>
                    </a:prstGeom>
                    <a:ln/>
                  </pic:spPr>
                </pic:pic>
              </a:graphicData>
            </a:graphic>
          </wp:inline>
        </w:drawing>
      </w:r>
    </w:p>
    <w:p w:rsidR="00B70016" w:rsidRPr="009C6B1D" w:rsidRDefault="00EC0BB9">
      <w:pPr>
        <w:pStyle w:val="10"/>
        <w:spacing w:line="276" w:lineRule="auto"/>
        <w:jc w:val="center"/>
        <w:rPr>
          <w:rFonts w:ascii="Times New Roman" w:hAnsi="Times New Roman" w:cs="Times New Roman"/>
          <w:sz w:val="16"/>
          <w:szCs w:val="16"/>
        </w:rPr>
      </w:pPr>
      <w:r w:rsidRPr="009C6B1D">
        <w:rPr>
          <w:rFonts w:ascii="Times New Roman" w:hAnsi="Times New Roman" w:cs="Times New Roman"/>
          <w:sz w:val="20"/>
          <w:szCs w:val="20"/>
        </w:rPr>
        <w:t>圖</w:t>
      </w:r>
      <w:r w:rsidR="00AB1EFE" w:rsidRPr="009C6B1D">
        <w:rPr>
          <w:rFonts w:ascii="Times New Roman" w:hAnsi="Times New Roman" w:cs="Times New Roman"/>
          <w:sz w:val="20"/>
          <w:szCs w:val="20"/>
        </w:rPr>
        <w:t>6</w:t>
      </w:r>
      <w:r w:rsidRPr="009C6B1D">
        <w:rPr>
          <w:rFonts w:ascii="Times New Roman" w:hAnsi="Times New Roman" w:cs="Times New Roman"/>
          <w:sz w:val="20"/>
          <w:szCs w:val="20"/>
        </w:rPr>
        <w:t>-1</w:t>
      </w:r>
      <w:r w:rsidRPr="009C6B1D">
        <w:rPr>
          <w:rFonts w:ascii="Times New Roman" w:hAnsi="Times New Roman" w:cs="Times New Roman"/>
          <w:sz w:val="20"/>
          <w:szCs w:val="20"/>
        </w:rPr>
        <w:t>：想像大街作品牆</w:t>
      </w:r>
      <w:r w:rsidRPr="009C6B1D">
        <w:rPr>
          <w:rFonts w:ascii="Times New Roman" w:hAnsi="Times New Roman" w:cs="Times New Roman"/>
          <w:sz w:val="16"/>
          <w:szCs w:val="16"/>
        </w:rPr>
        <w:t>（展場以</w:t>
      </w:r>
      <w:r w:rsidRPr="009C6B1D">
        <w:rPr>
          <w:rFonts w:ascii="Times New Roman" w:hAnsi="Times New Roman" w:cs="Times New Roman"/>
          <w:sz w:val="16"/>
          <w:szCs w:val="16"/>
        </w:rPr>
        <w:t>gallery wall</w:t>
      </w:r>
      <w:r w:rsidRPr="009C6B1D">
        <w:rPr>
          <w:rFonts w:ascii="Times New Roman" w:hAnsi="Times New Roman" w:cs="Times New Roman"/>
          <w:sz w:val="16"/>
          <w:szCs w:val="16"/>
        </w:rPr>
        <w:t>的陳列方式，成功引起民眾挑選作品的欲望。）</w:t>
      </w:r>
    </w:p>
    <w:p w:rsidR="00251428" w:rsidRPr="009C6B1D" w:rsidRDefault="00251428">
      <w:pPr>
        <w:pStyle w:val="10"/>
        <w:spacing w:line="276" w:lineRule="auto"/>
        <w:jc w:val="center"/>
        <w:rPr>
          <w:rFonts w:ascii="Times New Roman" w:hAnsi="Times New Roman" w:cs="Times New Roman"/>
          <w:sz w:val="16"/>
          <w:szCs w:val="16"/>
        </w:rPr>
      </w:pPr>
    </w:p>
    <w:p w:rsidR="00B70016" w:rsidRPr="009C6B1D" w:rsidRDefault="00EC0BB9">
      <w:pPr>
        <w:pStyle w:val="10"/>
        <w:spacing w:line="276" w:lineRule="auto"/>
        <w:rPr>
          <w:rFonts w:ascii="Times New Roman" w:hAnsi="Times New Roman" w:cs="Times New Roman"/>
        </w:rPr>
      </w:pPr>
      <w:r w:rsidRPr="009C6B1D">
        <w:rPr>
          <w:rFonts w:ascii="Times New Roman" w:hAnsi="Times New Roman" w:cs="Times New Roman"/>
        </w:rPr>
        <w:t xml:space="preserve">    </w:t>
      </w:r>
      <w:r w:rsidR="009F2B4D" w:rsidRPr="009C6B1D">
        <w:rPr>
          <w:rFonts w:ascii="Times New Roman" w:hAnsi="Times New Roman" w:cs="Times New Roman"/>
        </w:rPr>
        <w:t xml:space="preserve">      </w:t>
      </w:r>
      <w:r w:rsidRPr="009C6B1D">
        <w:rPr>
          <w:rFonts w:ascii="Times New Roman" w:hAnsi="Times New Roman" w:cs="Times New Roman"/>
          <w:noProof/>
        </w:rPr>
        <w:drawing>
          <wp:inline distT="0" distB="0" distL="0" distR="0">
            <wp:extent cx="4602154" cy="3069771"/>
            <wp:effectExtent l="0" t="0" r="0" b="3810"/>
            <wp:docPr id="4" name="image14.jpg" descr="SWEENEYANG:EDA 資料:PHOTO:學生藝術商店-2016-08-02:學生藝術商店:AZ8I5151.jpg"/>
            <wp:cNvGraphicFramePr/>
            <a:graphic xmlns:a="http://schemas.openxmlformats.org/drawingml/2006/main">
              <a:graphicData uri="http://schemas.openxmlformats.org/drawingml/2006/picture">
                <pic:pic xmlns:pic="http://schemas.openxmlformats.org/drawingml/2006/picture">
                  <pic:nvPicPr>
                    <pic:cNvPr id="0" name="image14.jpg" descr="SWEENEYANG:EDA 資料:PHOTO:學生藝術商店-2016-08-02:學生藝術商店:AZ8I5151.jpg"/>
                    <pic:cNvPicPr preferRelativeResize="0"/>
                  </pic:nvPicPr>
                  <pic:blipFill>
                    <a:blip r:embed="rId22" cstate="email">
                      <a:extLst>
                        <a:ext uri="{28A0092B-C50C-407E-A947-70E740481C1C}">
                          <a14:useLocalDpi xmlns:a14="http://schemas.microsoft.com/office/drawing/2010/main"/>
                        </a:ext>
                      </a:extLst>
                    </a:blip>
                    <a:srcRect/>
                    <a:stretch>
                      <a:fillRect/>
                    </a:stretch>
                  </pic:blipFill>
                  <pic:spPr>
                    <a:xfrm>
                      <a:off x="0" y="0"/>
                      <a:ext cx="4606267" cy="3072514"/>
                    </a:xfrm>
                    <a:prstGeom prst="rect">
                      <a:avLst/>
                    </a:prstGeom>
                    <a:ln/>
                  </pic:spPr>
                </pic:pic>
              </a:graphicData>
            </a:graphic>
          </wp:inline>
        </w:drawing>
      </w:r>
      <w:r w:rsidR="009F2B4D" w:rsidRPr="009C6B1D">
        <w:rPr>
          <w:rFonts w:ascii="Times New Roman" w:hAnsi="Times New Roman" w:cs="Times New Roman"/>
        </w:rPr>
        <w:t xml:space="preserve">   </w:t>
      </w:r>
      <w:r w:rsidRPr="009C6B1D">
        <w:rPr>
          <w:rFonts w:ascii="Times New Roman" w:hAnsi="Times New Roman" w:cs="Times New Roman"/>
          <w:noProof/>
        </w:rPr>
        <w:drawing>
          <wp:inline distT="0" distB="0" distL="0" distR="0">
            <wp:extent cx="4938032" cy="2261507"/>
            <wp:effectExtent l="0" t="0" r="0" b="0"/>
            <wp:docPr id="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3" cstate="email">
                      <a:extLst>
                        <a:ext uri="{28A0092B-C50C-407E-A947-70E740481C1C}">
                          <a14:useLocalDpi xmlns:a14="http://schemas.microsoft.com/office/drawing/2010/main"/>
                        </a:ext>
                      </a:extLst>
                    </a:blip>
                    <a:srcRect/>
                    <a:stretch>
                      <a:fillRect/>
                    </a:stretch>
                  </pic:blipFill>
                  <pic:spPr>
                    <a:xfrm>
                      <a:off x="0" y="0"/>
                      <a:ext cx="4939650" cy="2262248"/>
                    </a:xfrm>
                    <a:prstGeom prst="rect">
                      <a:avLst/>
                    </a:prstGeom>
                    <a:ln/>
                  </pic:spPr>
                </pic:pic>
              </a:graphicData>
            </a:graphic>
          </wp:inline>
        </w:drawing>
      </w:r>
    </w:p>
    <w:p w:rsidR="00B70016" w:rsidRPr="009C6B1D" w:rsidRDefault="00EC0BB9">
      <w:pPr>
        <w:pStyle w:val="10"/>
        <w:spacing w:line="276" w:lineRule="auto"/>
        <w:jc w:val="center"/>
        <w:rPr>
          <w:rFonts w:ascii="Times New Roman" w:hAnsi="Times New Roman" w:cs="Times New Roman"/>
          <w:b/>
        </w:rPr>
      </w:pPr>
      <w:r w:rsidRPr="009C6B1D">
        <w:rPr>
          <w:rFonts w:ascii="Times New Roman" w:hAnsi="Times New Roman" w:cs="Times New Roman"/>
          <w:sz w:val="20"/>
          <w:szCs w:val="20"/>
        </w:rPr>
        <w:t>圖</w:t>
      </w:r>
      <w:r w:rsidR="00AB1EFE" w:rsidRPr="009C6B1D">
        <w:rPr>
          <w:rFonts w:ascii="Times New Roman" w:hAnsi="Times New Roman" w:cs="Times New Roman"/>
          <w:sz w:val="20"/>
          <w:szCs w:val="20"/>
        </w:rPr>
        <w:t>6</w:t>
      </w:r>
      <w:r w:rsidRPr="009C6B1D">
        <w:rPr>
          <w:rFonts w:ascii="Times New Roman" w:hAnsi="Times New Roman" w:cs="Times New Roman"/>
          <w:sz w:val="20"/>
          <w:szCs w:val="20"/>
        </w:rPr>
        <w:t>-2</w:t>
      </w:r>
      <w:r w:rsidRPr="009C6B1D">
        <w:rPr>
          <w:rFonts w:ascii="Times New Roman" w:hAnsi="Times New Roman" w:cs="Times New Roman"/>
          <w:sz w:val="20"/>
          <w:szCs w:val="20"/>
        </w:rPr>
        <w:t>：想像大梯作品牆</w:t>
      </w:r>
      <w:r w:rsidRPr="009C6B1D">
        <w:rPr>
          <w:rFonts w:ascii="Times New Roman" w:hAnsi="Times New Roman" w:cs="Times New Roman"/>
          <w:b/>
        </w:rPr>
        <w:t xml:space="preserve">   </w:t>
      </w:r>
    </w:p>
    <w:p w:rsidR="00251428" w:rsidRPr="009C6B1D" w:rsidRDefault="00251428">
      <w:pPr>
        <w:pStyle w:val="10"/>
        <w:spacing w:line="276" w:lineRule="auto"/>
        <w:jc w:val="center"/>
        <w:rPr>
          <w:rFonts w:ascii="Times New Roman" w:hAnsi="Times New Roman" w:cs="Times New Roman"/>
          <w:sz w:val="20"/>
          <w:szCs w:val="20"/>
        </w:rPr>
      </w:pPr>
    </w:p>
    <w:p w:rsidR="009F2B4D" w:rsidRPr="009C6B1D" w:rsidRDefault="00EC0BB9">
      <w:pPr>
        <w:pStyle w:val="10"/>
        <w:spacing w:line="276" w:lineRule="auto"/>
        <w:jc w:val="center"/>
        <w:rPr>
          <w:rFonts w:ascii="Times New Roman" w:hAnsi="Times New Roman" w:cs="Times New Roman"/>
          <w:sz w:val="20"/>
          <w:szCs w:val="20"/>
        </w:rPr>
      </w:pPr>
      <w:r w:rsidRPr="009C6B1D">
        <w:rPr>
          <w:rFonts w:ascii="Times New Roman" w:hAnsi="Times New Roman" w:cs="Times New Roman"/>
          <w:noProof/>
        </w:rPr>
        <w:drawing>
          <wp:inline distT="0" distB="0" distL="0" distR="0">
            <wp:extent cx="3259715" cy="2171700"/>
            <wp:effectExtent l="0" t="0" r="0" b="0"/>
            <wp:docPr id="6" name="image16.jpg" descr="SWEENEYANG:EDA 資料:PHOTO:學生藝術商店-2016-08-02:學生藝術商店:AZ8I5164.jpg"/>
            <wp:cNvGraphicFramePr/>
            <a:graphic xmlns:a="http://schemas.openxmlformats.org/drawingml/2006/main">
              <a:graphicData uri="http://schemas.openxmlformats.org/drawingml/2006/picture">
                <pic:pic xmlns:pic="http://schemas.openxmlformats.org/drawingml/2006/picture">
                  <pic:nvPicPr>
                    <pic:cNvPr id="0" name="image16.jpg" descr="SWEENEYANG:EDA 資料:PHOTO:學生藝術商店-2016-08-02:學生藝術商店:AZ8I5164.jpg"/>
                    <pic:cNvPicPr preferRelativeResize="0"/>
                  </pic:nvPicPr>
                  <pic:blipFill>
                    <a:blip r:embed="rId24" cstate="email">
                      <a:extLst>
                        <a:ext uri="{28A0092B-C50C-407E-A947-70E740481C1C}">
                          <a14:useLocalDpi xmlns:a14="http://schemas.microsoft.com/office/drawing/2010/main"/>
                        </a:ext>
                      </a:extLst>
                    </a:blip>
                    <a:srcRect/>
                    <a:stretch>
                      <a:fillRect/>
                    </a:stretch>
                  </pic:blipFill>
                  <pic:spPr>
                    <a:xfrm>
                      <a:off x="0" y="0"/>
                      <a:ext cx="3259715" cy="2171700"/>
                    </a:xfrm>
                    <a:prstGeom prst="rect">
                      <a:avLst/>
                    </a:prstGeom>
                    <a:ln/>
                  </pic:spPr>
                </pic:pic>
              </a:graphicData>
            </a:graphic>
          </wp:inline>
        </w:drawing>
      </w:r>
      <w:r w:rsidRPr="009C6B1D">
        <w:rPr>
          <w:rFonts w:ascii="Times New Roman" w:hAnsi="Times New Roman" w:cs="Times New Roman"/>
          <w:sz w:val="20"/>
          <w:szCs w:val="20"/>
        </w:rPr>
        <w:t xml:space="preserve"> </w:t>
      </w:r>
    </w:p>
    <w:p w:rsidR="00B70016" w:rsidRPr="009C6B1D" w:rsidRDefault="00EC0BB9">
      <w:pPr>
        <w:pStyle w:val="10"/>
        <w:spacing w:line="276" w:lineRule="auto"/>
        <w:jc w:val="center"/>
        <w:rPr>
          <w:rFonts w:ascii="Times New Roman" w:hAnsi="Times New Roman" w:cs="Times New Roman"/>
          <w:sz w:val="20"/>
          <w:szCs w:val="20"/>
        </w:rPr>
      </w:pPr>
      <w:r w:rsidRPr="009C6B1D">
        <w:rPr>
          <w:rFonts w:ascii="Times New Roman" w:hAnsi="Times New Roman" w:cs="Times New Roman"/>
          <w:noProof/>
        </w:rPr>
        <w:drawing>
          <wp:inline distT="0" distB="0" distL="0" distR="0">
            <wp:extent cx="3222949" cy="2147207"/>
            <wp:effectExtent l="0" t="0" r="3175" b="12065"/>
            <wp:docPr id="5" name="image15.jpg" descr="SWEENEYANG:EDA 資料:PHOTO:學生藝術商店-2016-08-02:學生藝術商店:AZ8I5344.jpg"/>
            <wp:cNvGraphicFramePr/>
            <a:graphic xmlns:a="http://schemas.openxmlformats.org/drawingml/2006/main">
              <a:graphicData uri="http://schemas.openxmlformats.org/drawingml/2006/picture">
                <pic:pic xmlns:pic="http://schemas.openxmlformats.org/drawingml/2006/picture">
                  <pic:nvPicPr>
                    <pic:cNvPr id="0" name="image15.jpg" descr="SWEENEYANG:EDA 資料:PHOTO:學生藝術商店-2016-08-02:學生藝術商店:AZ8I5344.jpg"/>
                    <pic:cNvPicPr preferRelativeResize="0"/>
                  </pic:nvPicPr>
                  <pic:blipFill>
                    <a:blip r:embed="rId25" cstate="email">
                      <a:extLst>
                        <a:ext uri="{28A0092B-C50C-407E-A947-70E740481C1C}">
                          <a14:useLocalDpi xmlns:a14="http://schemas.microsoft.com/office/drawing/2010/main"/>
                        </a:ext>
                      </a:extLst>
                    </a:blip>
                    <a:srcRect/>
                    <a:stretch>
                      <a:fillRect/>
                    </a:stretch>
                  </pic:blipFill>
                  <pic:spPr>
                    <a:xfrm>
                      <a:off x="0" y="0"/>
                      <a:ext cx="3225630" cy="2148993"/>
                    </a:xfrm>
                    <a:prstGeom prst="rect">
                      <a:avLst/>
                    </a:prstGeom>
                    <a:ln/>
                  </pic:spPr>
                </pic:pic>
              </a:graphicData>
            </a:graphic>
          </wp:inline>
        </w:drawing>
      </w:r>
    </w:p>
    <w:p w:rsidR="00B70016" w:rsidRPr="009C6B1D" w:rsidRDefault="00EC0BB9">
      <w:pPr>
        <w:pStyle w:val="10"/>
        <w:spacing w:line="276" w:lineRule="auto"/>
        <w:jc w:val="center"/>
        <w:rPr>
          <w:rFonts w:ascii="Times New Roman" w:hAnsi="Times New Roman" w:cs="Times New Roman"/>
          <w:sz w:val="20"/>
          <w:szCs w:val="20"/>
        </w:rPr>
      </w:pPr>
      <w:r w:rsidRPr="009C6B1D">
        <w:rPr>
          <w:rFonts w:ascii="Times New Roman" w:hAnsi="Times New Roman" w:cs="Times New Roman"/>
          <w:sz w:val="20"/>
          <w:szCs w:val="20"/>
        </w:rPr>
        <w:t>圖</w:t>
      </w:r>
      <w:r w:rsidR="00AB1EFE" w:rsidRPr="009C6B1D">
        <w:rPr>
          <w:rFonts w:ascii="Times New Roman" w:hAnsi="Times New Roman" w:cs="Times New Roman"/>
          <w:sz w:val="20"/>
          <w:szCs w:val="20"/>
        </w:rPr>
        <w:t>6</w:t>
      </w:r>
      <w:r w:rsidRPr="009C6B1D">
        <w:rPr>
          <w:rFonts w:ascii="Times New Roman" w:hAnsi="Times New Roman" w:cs="Times New Roman"/>
          <w:sz w:val="20"/>
          <w:szCs w:val="20"/>
        </w:rPr>
        <w:t>-3</w:t>
      </w:r>
      <w:r w:rsidRPr="009C6B1D">
        <w:rPr>
          <w:rFonts w:ascii="Times New Roman" w:hAnsi="Times New Roman" w:cs="Times New Roman"/>
          <w:sz w:val="20"/>
          <w:szCs w:val="20"/>
        </w:rPr>
        <w:t>：</w:t>
      </w:r>
      <w:r w:rsidRPr="009C6B1D">
        <w:rPr>
          <w:rFonts w:ascii="Times New Roman" w:hAnsi="Times New Roman" w:cs="Times New Roman"/>
          <w:sz w:val="20"/>
          <w:szCs w:val="20"/>
        </w:rPr>
        <w:t>EDA</w:t>
      </w:r>
      <w:r w:rsidRPr="009C6B1D">
        <w:rPr>
          <w:rFonts w:ascii="Times New Roman" w:hAnsi="Times New Roman" w:cs="Times New Roman"/>
          <w:sz w:val="20"/>
          <w:szCs w:val="20"/>
        </w:rPr>
        <w:t>塗鴉牆</w:t>
      </w:r>
    </w:p>
    <w:p w:rsidR="00251428" w:rsidRPr="009C6B1D" w:rsidRDefault="00251428">
      <w:pPr>
        <w:pStyle w:val="10"/>
        <w:spacing w:line="276" w:lineRule="auto"/>
        <w:jc w:val="center"/>
        <w:rPr>
          <w:rFonts w:ascii="Times New Roman" w:hAnsi="Times New Roman" w:cs="Times New Roman"/>
          <w:sz w:val="20"/>
          <w:szCs w:val="20"/>
        </w:rPr>
      </w:pPr>
    </w:p>
    <w:p w:rsidR="00B70016" w:rsidRPr="009C6B1D" w:rsidRDefault="00EC0BB9">
      <w:pPr>
        <w:pStyle w:val="10"/>
        <w:spacing w:line="276" w:lineRule="auto"/>
        <w:jc w:val="center"/>
        <w:rPr>
          <w:rFonts w:ascii="Times New Roman" w:hAnsi="Times New Roman" w:cs="Times New Roman"/>
          <w:b/>
        </w:rPr>
      </w:pPr>
      <w:r w:rsidRPr="009C6B1D">
        <w:rPr>
          <w:rFonts w:ascii="Times New Roman" w:hAnsi="Times New Roman" w:cs="Times New Roman"/>
          <w:noProof/>
        </w:rPr>
        <w:drawing>
          <wp:inline distT="0" distB="0" distL="0" distR="0">
            <wp:extent cx="5627197" cy="2457450"/>
            <wp:effectExtent l="0" t="0" r="12065" b="6350"/>
            <wp:docPr id="8" name="image18.jpg" descr="SWEENEYANG:EDA 資料:PHOTO:0730藝術家分享會:EDA藝術家分享會_7179.jpg"/>
            <wp:cNvGraphicFramePr/>
            <a:graphic xmlns:a="http://schemas.openxmlformats.org/drawingml/2006/main">
              <a:graphicData uri="http://schemas.openxmlformats.org/drawingml/2006/picture">
                <pic:pic xmlns:pic="http://schemas.openxmlformats.org/drawingml/2006/picture">
                  <pic:nvPicPr>
                    <pic:cNvPr id="0" name="image18.jpg" descr="SWEENEYANG:EDA 資料:PHOTO:0730藝術家分享會:EDA藝術家分享會_7179.jpg"/>
                    <pic:cNvPicPr preferRelativeResize="0"/>
                  </pic:nvPicPr>
                  <pic:blipFill>
                    <a:blip r:embed="rId26" cstate="email">
                      <a:extLst>
                        <a:ext uri="{28A0092B-C50C-407E-A947-70E740481C1C}">
                          <a14:useLocalDpi xmlns:a14="http://schemas.microsoft.com/office/drawing/2010/main"/>
                        </a:ext>
                      </a:extLst>
                    </a:blip>
                    <a:srcRect/>
                    <a:stretch>
                      <a:fillRect/>
                    </a:stretch>
                  </pic:blipFill>
                  <pic:spPr>
                    <a:xfrm>
                      <a:off x="0" y="0"/>
                      <a:ext cx="5629158" cy="2458307"/>
                    </a:xfrm>
                    <a:prstGeom prst="rect">
                      <a:avLst/>
                    </a:prstGeom>
                    <a:ln/>
                  </pic:spPr>
                </pic:pic>
              </a:graphicData>
            </a:graphic>
          </wp:inline>
        </w:drawing>
      </w:r>
    </w:p>
    <w:p w:rsidR="00B70016" w:rsidRPr="009C6B1D" w:rsidRDefault="00EC0BB9" w:rsidP="00251428">
      <w:pPr>
        <w:pStyle w:val="10"/>
        <w:spacing w:line="276" w:lineRule="auto"/>
        <w:jc w:val="center"/>
        <w:rPr>
          <w:rFonts w:ascii="Times New Roman" w:hAnsi="Times New Roman" w:cs="Times New Roman"/>
          <w:color w:val="343434"/>
          <w:sz w:val="18"/>
          <w:szCs w:val="18"/>
        </w:rPr>
      </w:pPr>
      <w:r w:rsidRPr="009C6B1D">
        <w:rPr>
          <w:rFonts w:ascii="Times New Roman" w:hAnsi="Times New Roman" w:cs="Times New Roman"/>
          <w:sz w:val="20"/>
          <w:szCs w:val="20"/>
        </w:rPr>
        <w:t>圖</w:t>
      </w:r>
      <w:r w:rsidR="00AB1EFE" w:rsidRPr="009C6B1D">
        <w:rPr>
          <w:rFonts w:ascii="Times New Roman" w:hAnsi="Times New Roman" w:cs="Times New Roman"/>
          <w:sz w:val="20"/>
          <w:szCs w:val="20"/>
        </w:rPr>
        <w:t>6</w:t>
      </w:r>
      <w:r w:rsidRPr="009C6B1D">
        <w:rPr>
          <w:rFonts w:ascii="Times New Roman" w:hAnsi="Times New Roman" w:cs="Times New Roman"/>
          <w:sz w:val="20"/>
          <w:szCs w:val="20"/>
        </w:rPr>
        <w:t>-4</w:t>
      </w:r>
      <w:r w:rsidRPr="009C6B1D">
        <w:rPr>
          <w:rFonts w:ascii="Times New Roman" w:hAnsi="Times New Roman" w:cs="Times New Roman"/>
          <w:sz w:val="20"/>
          <w:szCs w:val="20"/>
        </w:rPr>
        <w:t>：</w:t>
      </w:r>
      <w:r w:rsidRPr="009C6B1D">
        <w:rPr>
          <w:rFonts w:ascii="Times New Roman" w:hAnsi="Times New Roman" w:cs="Times New Roman"/>
          <w:sz w:val="20"/>
          <w:szCs w:val="20"/>
        </w:rPr>
        <w:t>2016</w:t>
      </w:r>
      <w:r w:rsidRPr="009C6B1D">
        <w:rPr>
          <w:rFonts w:ascii="Times New Roman" w:hAnsi="Times New Roman" w:cs="Times New Roman"/>
          <w:sz w:val="20"/>
          <w:szCs w:val="20"/>
        </w:rPr>
        <w:t>年</w:t>
      </w:r>
      <w:r w:rsidRPr="009C6B1D">
        <w:rPr>
          <w:rFonts w:ascii="Times New Roman" w:hAnsi="Times New Roman" w:cs="Times New Roman"/>
          <w:sz w:val="20"/>
          <w:szCs w:val="20"/>
        </w:rPr>
        <w:t>EDA</w:t>
      </w:r>
      <w:r w:rsidRPr="009C6B1D">
        <w:rPr>
          <w:rFonts w:ascii="Times New Roman" w:hAnsi="Times New Roman" w:cs="Times New Roman"/>
          <w:sz w:val="20"/>
          <w:szCs w:val="20"/>
        </w:rPr>
        <w:t>藝術家分享會</w:t>
      </w:r>
    </w:p>
    <w:sectPr w:rsidR="00B70016" w:rsidRPr="009C6B1D" w:rsidSect="00CE1C5A">
      <w:footerReference w:type="default" r:id="rId27"/>
      <w:pgSz w:w="11906" w:h="16838"/>
      <w:pgMar w:top="1440" w:right="1797" w:bottom="1440" w:left="1797"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E8" w:rsidRDefault="008313E8">
      <w:r>
        <w:separator/>
      </w:r>
    </w:p>
  </w:endnote>
  <w:endnote w:type="continuationSeparator" w:id="0">
    <w:p w:rsidR="008313E8" w:rsidRDefault="0083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Heiti TC Light">
    <w:charset w:val="51"/>
    <w:family w:val="auto"/>
    <w:pitch w:val="variable"/>
    <w:sig w:usb0="8000002F" w:usb1="0808004A"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ED" w:rsidRDefault="00757ED0">
    <w:pPr>
      <w:pStyle w:val="10"/>
      <w:tabs>
        <w:tab w:val="center" w:pos="4153"/>
        <w:tab w:val="right" w:pos="8306"/>
      </w:tabs>
      <w:jc w:val="center"/>
      <w:rPr>
        <w:sz w:val="20"/>
        <w:szCs w:val="20"/>
      </w:rPr>
    </w:pPr>
    <w:r>
      <w:rPr>
        <w:noProof/>
      </w:rPr>
      <w:drawing>
        <wp:anchor distT="0" distB="0" distL="114300" distR="114300" simplePos="0" relativeHeight="251659264" behindDoc="0" locked="0" layoutInCell="1" allowOverlap="1">
          <wp:simplePos x="0" y="0"/>
          <wp:positionH relativeFrom="column">
            <wp:posOffset>4648835</wp:posOffset>
          </wp:positionH>
          <wp:positionV relativeFrom="paragraph">
            <wp:posOffset>4445</wp:posOffset>
          </wp:positionV>
          <wp:extent cx="1251585" cy="403225"/>
          <wp:effectExtent l="19050" t="0" r="5715" b="0"/>
          <wp:wrapSquare wrapText="bothSides"/>
          <wp:docPr id="11" name="圖片 9" descr="EDA-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A-LOGO-01.png"/>
                  <pic:cNvPicPr/>
                </pic:nvPicPr>
                <pic:blipFill>
                  <a:blip r:embed="rId1"/>
                  <a:stretch>
                    <a:fillRect/>
                  </a:stretch>
                </pic:blipFill>
                <pic:spPr>
                  <a:xfrm>
                    <a:off x="0" y="0"/>
                    <a:ext cx="1251585" cy="403225"/>
                  </a:xfrm>
                  <a:prstGeom prst="rect">
                    <a:avLst/>
                  </a:prstGeom>
                </pic:spPr>
              </pic:pic>
            </a:graphicData>
          </a:graphic>
        </wp:anchor>
      </w:drawing>
    </w:r>
    <w:r w:rsidR="004F46A0">
      <w:fldChar w:fldCharType="begin"/>
    </w:r>
    <w:r w:rsidR="00C321ED">
      <w:instrText>PAGE</w:instrText>
    </w:r>
    <w:r w:rsidR="004F46A0">
      <w:fldChar w:fldCharType="separate"/>
    </w:r>
    <w:r w:rsidR="00834AB9">
      <w:rPr>
        <w:noProof/>
      </w:rPr>
      <w:t>2</w:t>
    </w:r>
    <w:r w:rsidR="004F46A0">
      <w:fldChar w:fldCharType="end"/>
    </w:r>
  </w:p>
  <w:p w:rsidR="00C321ED" w:rsidRDefault="00C321ED">
    <w:pPr>
      <w:pStyle w:val="10"/>
      <w:tabs>
        <w:tab w:val="center" w:pos="4153"/>
        <w:tab w:val="right" w:pos="8306"/>
      </w:tabs>
      <w:spacing w:after="99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E8" w:rsidRDefault="008313E8">
      <w:r>
        <w:separator/>
      </w:r>
    </w:p>
  </w:footnote>
  <w:footnote w:type="continuationSeparator" w:id="0">
    <w:p w:rsidR="008313E8" w:rsidRDefault="0083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7B69"/>
    <w:multiLevelType w:val="hybridMultilevel"/>
    <w:tmpl w:val="97F63A24"/>
    <w:lvl w:ilvl="0" w:tplc="4DA4F0C0">
      <w:start w:val="1"/>
      <w:numFmt w:val="japaneseCounting"/>
      <w:lvlText w:val="（%1）"/>
      <w:lvlJc w:val="left"/>
      <w:pPr>
        <w:ind w:left="780" w:hanging="780"/>
      </w:pPr>
      <w:rPr>
        <w:rFonts w:hint="default"/>
        <w:color w:val="22222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20F178CA"/>
    <w:multiLevelType w:val="hybridMultilevel"/>
    <w:tmpl w:val="D28A6D84"/>
    <w:lvl w:ilvl="0" w:tplc="A002D6C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26E851CA"/>
    <w:multiLevelType w:val="hybridMultilevel"/>
    <w:tmpl w:val="96E20A20"/>
    <w:lvl w:ilvl="0" w:tplc="EEBE7D54">
      <w:start w:val="1"/>
      <w:numFmt w:val="japaneseCounting"/>
      <w:lvlText w:val="（%1）"/>
      <w:lvlJc w:val="left"/>
      <w:pPr>
        <w:ind w:left="780" w:hanging="7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16"/>
    <w:rsid w:val="0000777E"/>
    <w:rsid w:val="000A1794"/>
    <w:rsid w:val="00115728"/>
    <w:rsid w:val="001B7C03"/>
    <w:rsid w:val="00237ABC"/>
    <w:rsid w:val="00251428"/>
    <w:rsid w:val="002932C9"/>
    <w:rsid w:val="003A2720"/>
    <w:rsid w:val="003A5AFB"/>
    <w:rsid w:val="003B1FCA"/>
    <w:rsid w:val="00414E91"/>
    <w:rsid w:val="00423F61"/>
    <w:rsid w:val="00474699"/>
    <w:rsid w:val="004F46A0"/>
    <w:rsid w:val="005253C6"/>
    <w:rsid w:val="00552AE1"/>
    <w:rsid w:val="00561F59"/>
    <w:rsid w:val="005755EB"/>
    <w:rsid w:val="00596F0B"/>
    <w:rsid w:val="00601124"/>
    <w:rsid w:val="00641FF2"/>
    <w:rsid w:val="00707F42"/>
    <w:rsid w:val="00716AEF"/>
    <w:rsid w:val="00757ED0"/>
    <w:rsid w:val="007848B6"/>
    <w:rsid w:val="007A7575"/>
    <w:rsid w:val="007F2E2A"/>
    <w:rsid w:val="007F5236"/>
    <w:rsid w:val="00803ACD"/>
    <w:rsid w:val="008313E8"/>
    <w:rsid w:val="00834AB9"/>
    <w:rsid w:val="008360CF"/>
    <w:rsid w:val="0084757B"/>
    <w:rsid w:val="00915F0F"/>
    <w:rsid w:val="009C6B1D"/>
    <w:rsid w:val="009F2B4D"/>
    <w:rsid w:val="00A024B5"/>
    <w:rsid w:val="00AB1EFE"/>
    <w:rsid w:val="00AD0F97"/>
    <w:rsid w:val="00B53B13"/>
    <w:rsid w:val="00B629C8"/>
    <w:rsid w:val="00B70016"/>
    <w:rsid w:val="00C14659"/>
    <w:rsid w:val="00C321ED"/>
    <w:rsid w:val="00C43A5A"/>
    <w:rsid w:val="00C54364"/>
    <w:rsid w:val="00CA69F9"/>
    <w:rsid w:val="00CE1C5A"/>
    <w:rsid w:val="00E6571A"/>
    <w:rsid w:val="00EC0BB9"/>
    <w:rsid w:val="00F215E6"/>
    <w:rsid w:val="00F230EE"/>
    <w:rsid w:val="00F31E83"/>
    <w:rsid w:val="00F375B6"/>
    <w:rsid w:val="00FB7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80" w:after="120"/>
      <w:contextualSpacing/>
      <w:outlineLvl w:val="0"/>
    </w:pPr>
    <w:rPr>
      <w:b/>
      <w:sz w:val="48"/>
      <w:szCs w:val="48"/>
    </w:rPr>
  </w:style>
  <w:style w:type="paragraph" w:styleId="2">
    <w:name w:val="heading 2"/>
    <w:basedOn w:val="10"/>
    <w:next w:val="10"/>
    <w:pPr>
      <w:widowControl/>
      <w:spacing w:before="100" w:after="100"/>
      <w:outlineLvl w:val="1"/>
    </w:pPr>
    <w:rPr>
      <w:rFonts w:ascii="新細明體" w:eastAsia="新細明體" w:hAnsi="新細明體" w:cs="新細明體"/>
      <w:b/>
      <w:sz w:val="36"/>
      <w:szCs w:val="36"/>
    </w:rPr>
  </w:style>
  <w:style w:type="paragraph" w:styleId="3">
    <w:name w:val="heading 3"/>
    <w:basedOn w:val="10"/>
    <w:next w:val="10"/>
    <w:pPr>
      <w:keepNext/>
      <w:keepLines/>
      <w:spacing w:before="280" w:after="80"/>
      <w:contextualSpacing/>
      <w:outlineLvl w:val="2"/>
    </w:pPr>
    <w:rPr>
      <w:b/>
      <w:sz w:val="28"/>
      <w:szCs w:val="28"/>
    </w:rPr>
  </w:style>
  <w:style w:type="paragraph" w:styleId="4">
    <w:name w:val="heading 4"/>
    <w:basedOn w:val="10"/>
    <w:next w:val="10"/>
    <w:pPr>
      <w:keepNext/>
      <w:keepLines/>
      <w:spacing w:before="240" w:after="40"/>
      <w:contextualSpacing/>
      <w:outlineLvl w:val="3"/>
    </w:pPr>
    <w:rPr>
      <w:b/>
    </w:rPr>
  </w:style>
  <w:style w:type="paragraph" w:styleId="5">
    <w:name w:val="heading 5"/>
    <w:basedOn w:val="10"/>
    <w:next w:val="10"/>
    <w:pPr>
      <w:keepNext/>
      <w:keepLines/>
      <w:spacing w:before="220" w:after="40"/>
      <w:contextualSpacing/>
      <w:outlineLvl w:val="4"/>
    </w:pPr>
    <w:rPr>
      <w:b/>
      <w:sz w:val="22"/>
      <w:szCs w:val="22"/>
    </w:rPr>
  </w:style>
  <w:style w:type="paragraph" w:styleId="6">
    <w:name w:val="heading 6"/>
    <w:basedOn w:val="10"/>
    <w:next w:val="10"/>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paragraph" w:styleId="a9">
    <w:name w:val="header"/>
    <w:basedOn w:val="a"/>
    <w:link w:val="Char"/>
    <w:uiPriority w:val="99"/>
    <w:unhideWhenUsed/>
    <w:rsid w:val="00915F0F"/>
    <w:pPr>
      <w:tabs>
        <w:tab w:val="center" w:pos="4153"/>
        <w:tab w:val="right" w:pos="8306"/>
      </w:tabs>
      <w:snapToGrid w:val="0"/>
    </w:pPr>
    <w:rPr>
      <w:sz w:val="20"/>
      <w:szCs w:val="20"/>
    </w:rPr>
  </w:style>
  <w:style w:type="character" w:customStyle="1" w:styleId="Char">
    <w:name w:val="頁首 Char"/>
    <w:basedOn w:val="a0"/>
    <w:link w:val="a9"/>
    <w:uiPriority w:val="99"/>
    <w:rsid w:val="00915F0F"/>
    <w:rPr>
      <w:sz w:val="20"/>
      <w:szCs w:val="20"/>
    </w:rPr>
  </w:style>
  <w:style w:type="paragraph" w:styleId="aa">
    <w:name w:val="footer"/>
    <w:basedOn w:val="a"/>
    <w:link w:val="Char0"/>
    <w:uiPriority w:val="99"/>
    <w:unhideWhenUsed/>
    <w:rsid w:val="00915F0F"/>
    <w:pPr>
      <w:tabs>
        <w:tab w:val="center" w:pos="4153"/>
        <w:tab w:val="right" w:pos="8306"/>
      </w:tabs>
      <w:snapToGrid w:val="0"/>
    </w:pPr>
    <w:rPr>
      <w:sz w:val="20"/>
      <w:szCs w:val="20"/>
    </w:rPr>
  </w:style>
  <w:style w:type="character" w:customStyle="1" w:styleId="Char0">
    <w:name w:val="頁尾 Char"/>
    <w:basedOn w:val="a0"/>
    <w:link w:val="aa"/>
    <w:uiPriority w:val="99"/>
    <w:rsid w:val="00915F0F"/>
    <w:rPr>
      <w:sz w:val="20"/>
      <w:szCs w:val="20"/>
    </w:rPr>
  </w:style>
  <w:style w:type="table" w:styleId="ab">
    <w:name w:val="Table Grid"/>
    <w:basedOn w:val="a1"/>
    <w:rsid w:val="00C43A5A"/>
    <w:pPr>
      <w:widowControl/>
    </w:pPr>
    <w:rPr>
      <w:rFonts w:eastAsia="新細明體"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1"/>
    <w:uiPriority w:val="99"/>
    <w:semiHidden/>
    <w:unhideWhenUsed/>
    <w:rsid w:val="00C43A5A"/>
    <w:rPr>
      <w:rFonts w:ascii="Heiti TC Light" w:eastAsia="Heiti TC Light"/>
      <w:sz w:val="18"/>
      <w:szCs w:val="18"/>
    </w:rPr>
  </w:style>
  <w:style w:type="character" w:customStyle="1" w:styleId="Char1">
    <w:name w:val="註解方塊文字 Char"/>
    <w:basedOn w:val="a0"/>
    <w:link w:val="ac"/>
    <w:uiPriority w:val="99"/>
    <w:semiHidden/>
    <w:rsid w:val="00C43A5A"/>
    <w:rPr>
      <w:rFonts w:ascii="Heiti TC Light" w:eastAsia="Heiti TC Light"/>
      <w:sz w:val="18"/>
      <w:szCs w:val="18"/>
    </w:rPr>
  </w:style>
  <w:style w:type="character" w:styleId="ad">
    <w:name w:val="Hyperlink"/>
    <w:basedOn w:val="a0"/>
    <w:uiPriority w:val="99"/>
    <w:unhideWhenUsed/>
    <w:rsid w:val="00F31E83"/>
    <w:rPr>
      <w:color w:val="0000FF" w:themeColor="hyperlink"/>
      <w:u w:val="single"/>
    </w:rPr>
  </w:style>
  <w:style w:type="character" w:styleId="ae">
    <w:name w:val="FollowedHyperlink"/>
    <w:basedOn w:val="a0"/>
    <w:uiPriority w:val="99"/>
    <w:semiHidden/>
    <w:unhideWhenUsed/>
    <w:rsid w:val="00834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80" w:after="120"/>
      <w:contextualSpacing/>
      <w:outlineLvl w:val="0"/>
    </w:pPr>
    <w:rPr>
      <w:b/>
      <w:sz w:val="48"/>
      <w:szCs w:val="48"/>
    </w:rPr>
  </w:style>
  <w:style w:type="paragraph" w:styleId="2">
    <w:name w:val="heading 2"/>
    <w:basedOn w:val="10"/>
    <w:next w:val="10"/>
    <w:pPr>
      <w:widowControl/>
      <w:spacing w:before="100" w:after="100"/>
      <w:outlineLvl w:val="1"/>
    </w:pPr>
    <w:rPr>
      <w:rFonts w:ascii="新細明體" w:eastAsia="新細明體" w:hAnsi="新細明體" w:cs="新細明體"/>
      <w:b/>
      <w:sz w:val="36"/>
      <w:szCs w:val="36"/>
    </w:rPr>
  </w:style>
  <w:style w:type="paragraph" w:styleId="3">
    <w:name w:val="heading 3"/>
    <w:basedOn w:val="10"/>
    <w:next w:val="10"/>
    <w:pPr>
      <w:keepNext/>
      <w:keepLines/>
      <w:spacing w:before="280" w:after="80"/>
      <w:contextualSpacing/>
      <w:outlineLvl w:val="2"/>
    </w:pPr>
    <w:rPr>
      <w:b/>
      <w:sz w:val="28"/>
      <w:szCs w:val="28"/>
    </w:rPr>
  </w:style>
  <w:style w:type="paragraph" w:styleId="4">
    <w:name w:val="heading 4"/>
    <w:basedOn w:val="10"/>
    <w:next w:val="10"/>
    <w:pPr>
      <w:keepNext/>
      <w:keepLines/>
      <w:spacing w:before="240" w:after="40"/>
      <w:contextualSpacing/>
      <w:outlineLvl w:val="3"/>
    </w:pPr>
    <w:rPr>
      <w:b/>
    </w:rPr>
  </w:style>
  <w:style w:type="paragraph" w:styleId="5">
    <w:name w:val="heading 5"/>
    <w:basedOn w:val="10"/>
    <w:next w:val="10"/>
    <w:pPr>
      <w:keepNext/>
      <w:keepLines/>
      <w:spacing w:before="220" w:after="40"/>
      <w:contextualSpacing/>
      <w:outlineLvl w:val="4"/>
    </w:pPr>
    <w:rPr>
      <w:b/>
      <w:sz w:val="22"/>
      <w:szCs w:val="22"/>
    </w:rPr>
  </w:style>
  <w:style w:type="paragraph" w:styleId="6">
    <w:name w:val="heading 6"/>
    <w:basedOn w:val="10"/>
    <w:next w:val="10"/>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paragraph" w:styleId="a9">
    <w:name w:val="header"/>
    <w:basedOn w:val="a"/>
    <w:link w:val="Char"/>
    <w:uiPriority w:val="99"/>
    <w:unhideWhenUsed/>
    <w:rsid w:val="00915F0F"/>
    <w:pPr>
      <w:tabs>
        <w:tab w:val="center" w:pos="4153"/>
        <w:tab w:val="right" w:pos="8306"/>
      </w:tabs>
      <w:snapToGrid w:val="0"/>
    </w:pPr>
    <w:rPr>
      <w:sz w:val="20"/>
      <w:szCs w:val="20"/>
    </w:rPr>
  </w:style>
  <w:style w:type="character" w:customStyle="1" w:styleId="Char">
    <w:name w:val="頁首 Char"/>
    <w:basedOn w:val="a0"/>
    <w:link w:val="a9"/>
    <w:uiPriority w:val="99"/>
    <w:rsid w:val="00915F0F"/>
    <w:rPr>
      <w:sz w:val="20"/>
      <w:szCs w:val="20"/>
    </w:rPr>
  </w:style>
  <w:style w:type="paragraph" w:styleId="aa">
    <w:name w:val="footer"/>
    <w:basedOn w:val="a"/>
    <w:link w:val="Char0"/>
    <w:uiPriority w:val="99"/>
    <w:unhideWhenUsed/>
    <w:rsid w:val="00915F0F"/>
    <w:pPr>
      <w:tabs>
        <w:tab w:val="center" w:pos="4153"/>
        <w:tab w:val="right" w:pos="8306"/>
      </w:tabs>
      <w:snapToGrid w:val="0"/>
    </w:pPr>
    <w:rPr>
      <w:sz w:val="20"/>
      <w:szCs w:val="20"/>
    </w:rPr>
  </w:style>
  <w:style w:type="character" w:customStyle="1" w:styleId="Char0">
    <w:name w:val="頁尾 Char"/>
    <w:basedOn w:val="a0"/>
    <w:link w:val="aa"/>
    <w:uiPriority w:val="99"/>
    <w:rsid w:val="00915F0F"/>
    <w:rPr>
      <w:sz w:val="20"/>
      <w:szCs w:val="20"/>
    </w:rPr>
  </w:style>
  <w:style w:type="table" w:styleId="ab">
    <w:name w:val="Table Grid"/>
    <w:basedOn w:val="a1"/>
    <w:rsid w:val="00C43A5A"/>
    <w:pPr>
      <w:widowControl/>
    </w:pPr>
    <w:rPr>
      <w:rFonts w:eastAsia="新細明體"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1"/>
    <w:uiPriority w:val="99"/>
    <w:semiHidden/>
    <w:unhideWhenUsed/>
    <w:rsid w:val="00C43A5A"/>
    <w:rPr>
      <w:rFonts w:ascii="Heiti TC Light" w:eastAsia="Heiti TC Light"/>
      <w:sz w:val="18"/>
      <w:szCs w:val="18"/>
    </w:rPr>
  </w:style>
  <w:style w:type="character" w:customStyle="1" w:styleId="Char1">
    <w:name w:val="註解方塊文字 Char"/>
    <w:basedOn w:val="a0"/>
    <w:link w:val="ac"/>
    <w:uiPriority w:val="99"/>
    <w:semiHidden/>
    <w:rsid w:val="00C43A5A"/>
    <w:rPr>
      <w:rFonts w:ascii="Heiti TC Light" w:eastAsia="Heiti TC Light"/>
      <w:sz w:val="18"/>
      <w:szCs w:val="18"/>
    </w:rPr>
  </w:style>
  <w:style w:type="character" w:styleId="ad">
    <w:name w:val="Hyperlink"/>
    <w:basedOn w:val="a0"/>
    <w:uiPriority w:val="99"/>
    <w:unhideWhenUsed/>
    <w:rsid w:val="00F31E83"/>
    <w:rPr>
      <w:color w:val="0000FF" w:themeColor="hyperlink"/>
      <w:u w:val="single"/>
    </w:rPr>
  </w:style>
  <w:style w:type="character" w:styleId="ae">
    <w:name w:val="FollowedHyperlink"/>
    <w:basedOn w:val="a0"/>
    <w:uiPriority w:val="99"/>
    <w:semiHidden/>
    <w:unhideWhenUsed/>
    <w:rsid w:val="00834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89910">
      <w:bodyDiv w:val="1"/>
      <w:marLeft w:val="0"/>
      <w:marRight w:val="0"/>
      <w:marTop w:val="0"/>
      <w:marBottom w:val="0"/>
      <w:divBdr>
        <w:top w:val="none" w:sz="0" w:space="0" w:color="auto"/>
        <w:left w:val="none" w:sz="0" w:space="0" w:color="auto"/>
        <w:bottom w:val="none" w:sz="0" w:space="0" w:color="auto"/>
        <w:right w:val="none" w:sz="0" w:space="0" w:color="auto"/>
      </w:divBdr>
    </w:div>
    <w:div w:id="551115112">
      <w:bodyDiv w:val="1"/>
      <w:marLeft w:val="0"/>
      <w:marRight w:val="0"/>
      <w:marTop w:val="0"/>
      <w:marBottom w:val="0"/>
      <w:divBdr>
        <w:top w:val="none" w:sz="0" w:space="0" w:color="auto"/>
        <w:left w:val="none" w:sz="0" w:space="0" w:color="auto"/>
        <w:bottom w:val="none" w:sz="0" w:space="0" w:color="auto"/>
        <w:right w:val="none" w:sz="0" w:space="0" w:color="auto"/>
      </w:divBdr>
      <w:divsChild>
        <w:div w:id="588465508">
          <w:marLeft w:val="-743"/>
          <w:marRight w:val="0"/>
          <w:marTop w:val="0"/>
          <w:marBottom w:val="0"/>
          <w:divBdr>
            <w:top w:val="none" w:sz="0" w:space="0" w:color="auto"/>
            <w:left w:val="none" w:sz="0" w:space="0" w:color="auto"/>
            <w:bottom w:val="none" w:sz="0" w:space="0" w:color="auto"/>
            <w:right w:val="none" w:sz="0" w:space="0" w:color="auto"/>
          </w:divBdr>
        </w:div>
      </w:divsChild>
    </w:div>
    <w:div w:id="627509362">
      <w:bodyDiv w:val="1"/>
      <w:marLeft w:val="0"/>
      <w:marRight w:val="0"/>
      <w:marTop w:val="0"/>
      <w:marBottom w:val="0"/>
      <w:divBdr>
        <w:top w:val="none" w:sz="0" w:space="0" w:color="auto"/>
        <w:left w:val="none" w:sz="0" w:space="0" w:color="auto"/>
        <w:bottom w:val="none" w:sz="0" w:space="0" w:color="auto"/>
        <w:right w:val="none" w:sz="0" w:space="0" w:color="auto"/>
      </w:divBdr>
    </w:div>
    <w:div w:id="656155636">
      <w:bodyDiv w:val="1"/>
      <w:marLeft w:val="0"/>
      <w:marRight w:val="0"/>
      <w:marTop w:val="0"/>
      <w:marBottom w:val="0"/>
      <w:divBdr>
        <w:top w:val="none" w:sz="0" w:space="0" w:color="auto"/>
        <w:left w:val="none" w:sz="0" w:space="0" w:color="auto"/>
        <w:bottom w:val="none" w:sz="0" w:space="0" w:color="auto"/>
        <w:right w:val="none" w:sz="0" w:space="0" w:color="auto"/>
      </w:divBdr>
    </w:div>
    <w:div w:id="166639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facebook.com/everyday.art.sho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mailto:everyday.art.shop@gmail.com" TargetMode="External"/><Relationship Id="rId19" Type="http://schemas.openxmlformats.org/officeDocument/2006/relationships/hyperlink" Target="mailto:everyday.art.shop@gmail.com" TargetMode="External"/><Relationship Id="rId4" Type="http://schemas.microsoft.com/office/2007/relationships/stylesWithEffects" Target="stylesWithEffects.xml"/><Relationship Id="rId9" Type="http://schemas.openxmlformats.org/officeDocument/2006/relationships/hyperlink" Target="file:///C:\Users\lin\Downloads\goo.gl\tsguCj"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5FAB-8CAF-44FB-83F7-43A7F7CD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2017-05-02T15:12:00Z</cp:lastPrinted>
  <dcterms:created xsi:type="dcterms:W3CDTF">2017-05-16T07:24:00Z</dcterms:created>
  <dcterms:modified xsi:type="dcterms:W3CDTF">2017-05-16T07:24:00Z</dcterms:modified>
</cp:coreProperties>
</file>